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D1" w:rsidRPr="00AC02D1" w:rsidRDefault="00BE6795" w:rsidP="00AC02D1">
      <w:pPr>
        <w:jc w:val="center"/>
        <w:rPr>
          <w:rFonts w:ascii="Times New Roman" w:hAnsi="Times New Roman"/>
          <w:sz w:val="24"/>
          <w:szCs w:val="24"/>
        </w:rPr>
      </w:pPr>
      <w:r w:rsidRPr="0080061B">
        <w:rPr>
          <w:b/>
        </w:rPr>
        <w:tab/>
      </w:r>
      <w:r w:rsidR="00AC02D1" w:rsidRPr="00AC02D1">
        <w:rPr>
          <w:rFonts w:ascii="Times New Roman" w:hAnsi="Times New Roman"/>
          <w:sz w:val="24"/>
          <w:szCs w:val="24"/>
        </w:rPr>
        <w:t>РОССИЙСКАЯ ФЕДЕРАЦИЯ</w:t>
      </w:r>
    </w:p>
    <w:p w:rsidR="00AC02D1" w:rsidRPr="00AC02D1" w:rsidRDefault="00AC02D1" w:rsidP="00AC02D1">
      <w:pPr>
        <w:jc w:val="center"/>
        <w:rPr>
          <w:rFonts w:ascii="Times New Roman" w:hAnsi="Times New Roman"/>
          <w:sz w:val="24"/>
          <w:szCs w:val="24"/>
        </w:rPr>
      </w:pPr>
      <w:r w:rsidRPr="00AC02D1">
        <w:rPr>
          <w:rFonts w:ascii="Times New Roman" w:hAnsi="Times New Roman"/>
          <w:sz w:val="24"/>
          <w:szCs w:val="24"/>
        </w:rPr>
        <w:t>ПОЛЬНИКОВСКИЙ СЕЛЬСКИЙ СОВЕТ НАРОДНЫХ ДЕПУТАТОВ</w:t>
      </w:r>
      <w:r w:rsidRPr="00AC02D1">
        <w:rPr>
          <w:rFonts w:ascii="Times New Roman" w:hAnsi="Times New Roman"/>
          <w:sz w:val="24"/>
          <w:szCs w:val="24"/>
        </w:rPr>
        <w:br/>
        <w:t>ПОЧЕПСКОГО РАЙОНА БРЯНСКОЙ ОБЛАСТИ</w:t>
      </w:r>
    </w:p>
    <w:p w:rsidR="00AC02D1" w:rsidRDefault="00AC02D1" w:rsidP="00AC02D1">
      <w:pPr>
        <w:jc w:val="center"/>
      </w:pPr>
    </w:p>
    <w:p w:rsidR="00BE6795" w:rsidRPr="0080061B" w:rsidRDefault="00BE6795" w:rsidP="00BE6795">
      <w:pPr>
        <w:pStyle w:val="ConsPlusTitle"/>
        <w:widowControl/>
        <w:jc w:val="center"/>
        <w:outlineLvl w:val="0"/>
        <w:rPr>
          <w:b w:val="0"/>
        </w:rPr>
      </w:pPr>
      <w:r w:rsidRPr="0080061B">
        <w:rPr>
          <w:b w:val="0"/>
        </w:rPr>
        <w:tab/>
      </w:r>
      <w:r w:rsidRPr="0080061B">
        <w:rPr>
          <w:b w:val="0"/>
        </w:rPr>
        <w:tab/>
      </w:r>
      <w:r w:rsidRPr="0080061B">
        <w:rPr>
          <w:b w:val="0"/>
        </w:rPr>
        <w:tab/>
      </w:r>
    </w:p>
    <w:p w:rsidR="00BE6795" w:rsidRPr="0080061B" w:rsidRDefault="00BE6795" w:rsidP="00BE6795">
      <w:pPr>
        <w:pStyle w:val="ConsPlusTitle"/>
        <w:widowControl/>
        <w:jc w:val="center"/>
        <w:rPr>
          <w:b w:val="0"/>
        </w:rPr>
      </w:pPr>
      <w:r w:rsidRPr="0080061B">
        <w:rPr>
          <w:b w:val="0"/>
        </w:rPr>
        <w:t xml:space="preserve"> РЕШЕНИЕ</w:t>
      </w:r>
    </w:p>
    <w:p w:rsidR="00BE6795" w:rsidRPr="0080061B" w:rsidRDefault="00BE6795" w:rsidP="00BE6795">
      <w:pPr>
        <w:pStyle w:val="ConsPlusTitle"/>
        <w:widowControl/>
        <w:jc w:val="center"/>
        <w:rPr>
          <w:b w:val="0"/>
        </w:rPr>
      </w:pPr>
    </w:p>
    <w:p w:rsidR="00BE6795" w:rsidRPr="0080061B" w:rsidRDefault="00C65EB8" w:rsidP="00BE6795">
      <w:pPr>
        <w:pStyle w:val="ConsPlusTitle"/>
        <w:widowControl/>
        <w:rPr>
          <w:b w:val="0"/>
        </w:rPr>
      </w:pPr>
      <w:r>
        <w:rPr>
          <w:b w:val="0"/>
        </w:rPr>
        <w:t xml:space="preserve">от </w:t>
      </w:r>
      <w:r w:rsidR="0023589A">
        <w:rPr>
          <w:b w:val="0"/>
        </w:rPr>
        <w:t>29.12.2015</w:t>
      </w:r>
      <w:r>
        <w:rPr>
          <w:b w:val="0"/>
        </w:rPr>
        <w:t xml:space="preserve">г. №  </w:t>
      </w:r>
      <w:r w:rsidR="0023589A">
        <w:rPr>
          <w:b w:val="0"/>
        </w:rPr>
        <w:t>67</w:t>
      </w:r>
    </w:p>
    <w:p w:rsidR="00BE6795" w:rsidRPr="0080061B" w:rsidRDefault="00BE6795" w:rsidP="00BE6795">
      <w:pPr>
        <w:rPr>
          <w:sz w:val="24"/>
          <w:szCs w:val="24"/>
        </w:rPr>
      </w:pPr>
    </w:p>
    <w:tbl>
      <w:tblPr>
        <w:tblW w:w="9996" w:type="dxa"/>
        <w:tblLook w:val="01E0"/>
      </w:tblPr>
      <w:tblGrid>
        <w:gridCol w:w="5778"/>
        <w:gridCol w:w="4218"/>
      </w:tblGrid>
      <w:tr w:rsidR="00BE6795" w:rsidRPr="0080061B" w:rsidTr="00416929">
        <w:tc>
          <w:tcPr>
            <w:tcW w:w="5778" w:type="dxa"/>
          </w:tcPr>
          <w:p w:rsidR="00BE6795" w:rsidRPr="0080061B" w:rsidRDefault="00BE6795" w:rsidP="004169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Правил проведения оценки регулирующего воздействия проектов муниципальных нормативных правовых актов    и Порядка проведения экспертизы муниципальных нормативных правовых актов,   затрагивающих вопросы осуществления предпринимательской и инвестиционной деятельности в муниципальном образовании «</w:t>
            </w:r>
            <w:r w:rsidR="00E7211F"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Польниковское сельское поселение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  <w:p w:rsidR="00BE6795" w:rsidRPr="0080061B" w:rsidRDefault="00BE6795" w:rsidP="004169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tcBorders>
              <w:left w:val="nil"/>
            </w:tcBorders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795" w:rsidRPr="0080061B" w:rsidRDefault="00BE6795" w:rsidP="00BE6795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В целях реализации ч.3 ст. 46, ч.6 ст.7 Федерального закона от 06.10.2003 N 131-ФЗ "Об общих принципах организации местного самоуправления в Российской Федерации", Закона Брянской области от 01.08.2014 №56-З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 </w:t>
      </w:r>
      <w:r w:rsidR="00E7211F">
        <w:rPr>
          <w:rFonts w:ascii="Times New Roman" w:hAnsi="Times New Roman"/>
          <w:sz w:val="24"/>
          <w:szCs w:val="24"/>
          <w:lang w:eastAsia="ru-RU"/>
        </w:rPr>
        <w:t>Польниковский сельский С</w:t>
      </w:r>
      <w:r w:rsidRPr="0080061B">
        <w:rPr>
          <w:rFonts w:ascii="Times New Roman" w:hAnsi="Times New Roman"/>
          <w:sz w:val="24"/>
          <w:szCs w:val="24"/>
          <w:lang w:eastAsia="ru-RU"/>
        </w:rPr>
        <w:t>овет народных депутатов,</w:t>
      </w:r>
    </w:p>
    <w:p w:rsidR="00BE6795" w:rsidRPr="0080061B" w:rsidRDefault="00BE6795" w:rsidP="00BE6795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РЕШИЛ:</w:t>
      </w:r>
    </w:p>
    <w:p w:rsidR="00BE6795" w:rsidRPr="0080061B" w:rsidRDefault="00BE6795" w:rsidP="00BE6795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 1. Утвердить Правила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E7211F">
        <w:rPr>
          <w:rFonts w:ascii="Times New Roman" w:hAnsi="Times New Roman"/>
          <w:sz w:val="24"/>
          <w:szCs w:val="24"/>
          <w:lang w:eastAsia="ru-RU"/>
        </w:rPr>
        <w:t>Польниковское сельское</w:t>
      </w:r>
      <w:r w:rsidR="004A49F5">
        <w:rPr>
          <w:rFonts w:ascii="Times New Roman" w:hAnsi="Times New Roman"/>
          <w:sz w:val="24"/>
          <w:szCs w:val="24"/>
          <w:lang w:eastAsia="ru-RU"/>
        </w:rPr>
        <w:t xml:space="preserve"> поселение»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1.</w:t>
      </w:r>
    </w:p>
    <w:p w:rsidR="00BE6795" w:rsidRPr="0080061B" w:rsidRDefault="00BE6795" w:rsidP="00BE6795">
      <w:pPr>
        <w:keepNext/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2. Утвердить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муниципальном образовании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4A49F5">
        <w:rPr>
          <w:rFonts w:ascii="Times New Roman" w:hAnsi="Times New Roman"/>
          <w:sz w:val="24"/>
          <w:szCs w:val="24"/>
          <w:lang w:eastAsia="ru-RU"/>
        </w:rPr>
        <w:t>Польниковское сельское поселение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4A49F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  <w:lang w:eastAsia="ru-RU"/>
        </w:rPr>
        <w:t>согласно приложению 2.</w:t>
      </w:r>
    </w:p>
    <w:p w:rsidR="00BE6795" w:rsidRPr="0080061B" w:rsidRDefault="00BE6795" w:rsidP="00BE6795">
      <w:pPr>
        <w:spacing w:after="0" w:line="300" w:lineRule="exact"/>
        <w:jc w:val="both"/>
        <w:rPr>
          <w:rFonts w:ascii="Times New Roman" w:hAnsi="Times New Roman"/>
          <w:bCs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            3.  </w:t>
      </w:r>
      <w:r w:rsidRPr="0080061B"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официального опубликования (обнародования)   и  распространяется на правоотношения, возникшие с 01 января 2017 года.</w:t>
      </w:r>
    </w:p>
    <w:p w:rsidR="00BE6795" w:rsidRPr="0080061B" w:rsidRDefault="00BE6795" w:rsidP="00BE6795">
      <w:pPr>
        <w:keepNext/>
        <w:widowControl w:val="0"/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4. Создать соответствующий раздел на официальном сайте муниципального образования  в сети Интернет для обеспечения проведения публичных обсуждений и размещения иных материалов, в рамках проведения оценки регулирующего воздействия проектов нормативных правовых актов и экспертизы действующих муниципальных нормативных правовых актов. </w:t>
      </w:r>
    </w:p>
    <w:p w:rsidR="00BE6795" w:rsidRPr="0080061B" w:rsidRDefault="00BE6795" w:rsidP="00BE6795">
      <w:pPr>
        <w:keepNext/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5.  Обнародовать настоящее постановление в установленном порядке  и разместить на официальном сайте администрации   в сети Интернет.</w:t>
      </w:r>
    </w:p>
    <w:p w:rsidR="00BE6795" w:rsidRPr="0080061B" w:rsidRDefault="00BE6795" w:rsidP="00BE679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pacing w:val="-20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65EB8" w:rsidRDefault="00C65EB8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C65EB8" w:rsidP="00C65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BE6795" w:rsidRPr="0080061B">
        <w:rPr>
          <w:rFonts w:ascii="Times New Roman" w:hAnsi="Times New Roman"/>
          <w:sz w:val="24"/>
          <w:szCs w:val="24"/>
          <w:lang w:eastAsia="ru-RU"/>
        </w:rPr>
        <w:t xml:space="preserve">  Глава поселения  </w:t>
      </w:r>
      <w:r w:rsidR="004A49F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В.С.Черепов</w:t>
      </w:r>
      <w:r w:rsidR="00BE6795"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6795" w:rsidRDefault="00BE6795" w:rsidP="00BE6795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Приложение 1</w:t>
      </w:r>
    </w:p>
    <w:p w:rsidR="00BE6795" w:rsidRPr="0080061B" w:rsidRDefault="00BE6795" w:rsidP="00BE6795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     к  решению</w:t>
      </w:r>
    </w:p>
    <w:p w:rsidR="00BE6795" w:rsidRPr="0080061B" w:rsidRDefault="00BE6795" w:rsidP="00BE6795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     от </w:t>
      </w:r>
      <w:r w:rsidR="0023589A">
        <w:rPr>
          <w:rFonts w:ascii="Times New Roman" w:hAnsi="Times New Roman"/>
          <w:sz w:val="24"/>
          <w:szCs w:val="24"/>
          <w:lang w:eastAsia="ru-RU"/>
        </w:rPr>
        <w:t>29.12.</w:t>
      </w:r>
      <w:r w:rsidRPr="0080061B">
        <w:rPr>
          <w:rFonts w:ascii="Times New Roman" w:hAnsi="Times New Roman"/>
          <w:sz w:val="24"/>
          <w:szCs w:val="24"/>
          <w:lang w:eastAsia="ru-RU"/>
        </w:rPr>
        <w:t>2015г. №</w:t>
      </w:r>
      <w:r w:rsidR="0023589A">
        <w:rPr>
          <w:rFonts w:ascii="Times New Roman" w:hAnsi="Times New Roman"/>
          <w:sz w:val="24"/>
          <w:szCs w:val="24"/>
          <w:lang w:eastAsia="ru-RU"/>
        </w:rPr>
        <w:t>67</w:t>
      </w:r>
    </w:p>
    <w:p w:rsidR="00BE6795" w:rsidRPr="0080061B" w:rsidRDefault="00BE6795" w:rsidP="00BE67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Правила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проведения оценки регулирующего воздействия проектов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муниципальных</w:t>
      </w:r>
      <w:r w:rsidRPr="0080061B">
        <w:rPr>
          <w:rFonts w:ascii="Times New Roman" w:hAnsi="Times New Roman"/>
          <w:sz w:val="24"/>
          <w:szCs w:val="24"/>
        </w:rPr>
        <w:t xml:space="preserve"> нормативных правовых актов, затрагивающих вопросы осуществления предпринимательской и инвестиционной деятельности в муниципальном образовании </w:t>
      </w:r>
      <w:r w:rsidR="004A49F5">
        <w:rPr>
          <w:rFonts w:ascii="Times New Roman" w:hAnsi="Times New Roman"/>
          <w:sz w:val="24"/>
          <w:szCs w:val="24"/>
        </w:rPr>
        <w:t>Польниковское сельское поселение</w:t>
      </w:r>
    </w:p>
    <w:p w:rsidR="00BE6795" w:rsidRPr="0080061B" w:rsidRDefault="00BE6795" w:rsidP="00BE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I. Общие положения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1. Настоящие Правила определяют порядок проведения оценки регулирующего воздействия проектов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муниципальных</w:t>
      </w:r>
      <w:r w:rsidRPr="0080061B">
        <w:rPr>
          <w:rFonts w:ascii="Times New Roman" w:hAnsi="Times New Roman"/>
          <w:sz w:val="24"/>
          <w:szCs w:val="24"/>
        </w:rPr>
        <w:t xml:space="preserve"> нормативных правовых актов, затрагивающих вопросы осуществления предпринимательской и инвестиционной деятельности в  </w:t>
      </w:r>
      <w:r w:rsidR="00283AF5">
        <w:rPr>
          <w:rFonts w:ascii="Times New Roman" w:hAnsi="Times New Roman"/>
          <w:sz w:val="24"/>
          <w:szCs w:val="24"/>
        </w:rPr>
        <w:t>Польниковском  сельском поселении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 Оценка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 включает в себя следующие этапы проведения оценки регулирующего воздействия проектов муниципальных нормативных правовых актов: 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1) разработка проекта муниципального нормативного правового акта, составление сводного отчета о проведении оценки регулирующего воздействия проекта муниципального нормативного правового акта, проведение публичных консультаций в целях его обсуждения; 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2) размещение проекта муниципального нормативного правового акта и сводного отчета о проведении оценки регулирующего воздействия проекта муниципального нормативного правового акта на официальном сайте органа местного самоуправления в сети Интернет; 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>3) подготовка уполномоченным органом местного самоуправления (уполномоченным должностным лицом местного самоуправления) (далее - уполномоченный орган местного самоуправления) заключения об оценке регулирующего воздействия муниципального нормативного правового акта;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4) размещение уполномоченным органом местного самоуправления заключения об оценке регулирующего воздействия муниципального нормативного правового акта на официальном сайте органа местного самоуправления в сети Интернет.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Оценке регулирующего воздействия подлежат проекты нормативных правовых актов в следующих сферах: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1) муниципальное регулирование инвестиционной и предпринимательской деятельности, установление порядка предоставления муниципальной поддержки субъектам предпринимательской и инвестиционной деятельности;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2) осуществление муниципального контроля;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3) установление требований для допуска хозяйствующих субъектов к осуществлению определенных видов предпринимательской и (или) профессиональной деятельности;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4) предоставления муниципальных услуг субъектам предпринимательской и (или) инвестиционной деятельности;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5) иных актов, регулирующих отношения в сфере предпринимательской и (или) инвестиционной деятельности. 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lastRenderedPageBreak/>
        <w:t>2. Настоящие Правила не применяются в отношении актов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3. Оценка регулирующего воздействия проектов нормативных правовых актов проводится разработчиком проекта после принятия решения о подготовке проекта акта.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4. Целью оценки регулирующего воздействия проектов нормативных правовых актов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 и бюджета  муниципального образования.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5. Уполномоченным органом в сфере оценки регулирующего воздействия проектов нормативных правовых актов и экспертизы </w:t>
      </w:r>
      <w:r w:rsidRPr="0080061B">
        <w:rPr>
          <w:rFonts w:ascii="Times New Roman" w:hAnsi="Times New Roman"/>
          <w:sz w:val="24"/>
          <w:szCs w:val="24"/>
          <w:lang w:eastAsia="ru-RU"/>
        </w:rPr>
        <w:t>муниципальных</w:t>
      </w:r>
      <w:r w:rsidRPr="0080061B">
        <w:rPr>
          <w:rFonts w:ascii="Times New Roman" w:hAnsi="Times New Roman"/>
          <w:sz w:val="24"/>
          <w:szCs w:val="24"/>
        </w:rPr>
        <w:t xml:space="preserve"> нормативных правовых актов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 xml:space="preserve">(далее – уполномоченный орган) является  </w:t>
      </w:r>
      <w:r w:rsidR="004A49F5">
        <w:rPr>
          <w:rFonts w:ascii="Times New Roman" w:hAnsi="Times New Roman"/>
          <w:sz w:val="24"/>
          <w:szCs w:val="24"/>
        </w:rPr>
        <w:t xml:space="preserve">Польниковская сельская администрация 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6. При исполнении процедуры оценки регулирующего воздействия уполномоченный орган осуществляет следующие функции: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нормативно-правовое и информационно-методическое обеспечение процедуры оценки регулирующего воздействия проектов нормативных правовых актов;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разработку порядка проведения процедуры оценки регулирующего воздействия;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подготовку заключений об оценке регулирующего воздействия проектов нормативных правовых актов;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размещение заключений об оценке регулирующего воздействия проектов нормативных правовых актов на официальном сайте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>в информационно-телекоммуникационной сети Интернет (далее – официальный сайт);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формирование информационно-аналитических материалов, в том числе доклада о результатах оценки регулирующего воздействия проектов </w:t>
      </w:r>
      <w:r w:rsidRPr="0080061B">
        <w:rPr>
          <w:rFonts w:ascii="Times New Roman" w:hAnsi="Times New Roman"/>
          <w:sz w:val="24"/>
          <w:szCs w:val="24"/>
          <w:lang w:eastAsia="ru-RU"/>
        </w:rPr>
        <w:t>муниципальных</w:t>
      </w:r>
      <w:r w:rsidRPr="0080061B">
        <w:rPr>
          <w:rFonts w:ascii="Times New Roman" w:hAnsi="Times New Roman"/>
          <w:sz w:val="24"/>
          <w:szCs w:val="24"/>
        </w:rPr>
        <w:t xml:space="preserve"> нормативных правовых актов.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7. Функциями разработчиков при проведении оценки регулирующего воздействия являются: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разработка проектов нормативных правовых актов;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проведение процедуры оценки регулирующего воздействия в соответствии с настоящими Правилами;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проведение публичных консультаций и подготовка справок о результатах публичных консультаций в отношении проектов нормативных правовых актов;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составление сводных отчетов о проведении оценки регулирующего воздействия проектов нормативных правовых актов;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размещение проектов нормативных правовых актов и сводного отчёта о проведении оценки регулирующего воздействия проектов нормативных правовых актов на официальном сайте. 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II. Порядок проведения оценки регулирующего воздействия проектов нормативных правовых актов.</w:t>
      </w:r>
    </w:p>
    <w:p w:rsidR="00BE6795" w:rsidRPr="0080061B" w:rsidRDefault="00BE6795" w:rsidP="00BE6795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8. Оценка регулирующего воздействия проекта нормативного правового акта проводится разработчиком проекта.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9. Оценка регулирующего воздействия проектов актов проводится с учетом степени регулирующего воздействия положений, содержащихся в подготовленном разработчиком проекте нормативного правового акта: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а) высокая степень регулирующего воздействия – проект нормативного правового акта содержит положения, устанавливающие ранее не предусмотренные законодательством Российской Федерации и Брянской области, иными нормативными </w:t>
      </w:r>
      <w:r w:rsidRPr="0080061B">
        <w:rPr>
          <w:rFonts w:ascii="Times New Roman" w:hAnsi="Times New Roman"/>
          <w:sz w:val="24"/>
          <w:szCs w:val="24"/>
        </w:rPr>
        <w:lastRenderedPageBreak/>
        <w:t>правовыми актами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Брянской области, иными нормативными правовыми актами,  расходов физических и юридических лиц в сфере предпринимательской и инвестиционной деятельности;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б) средняя степень регулирующего воздействия – проект нормативного правового акта содержит положения, изменяющие ранее предусмотренные законодательством Российской Федерации и Брянской области, иными нормативными правовыми актами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Брянской области, иными нормативными правовыми актами расходов физических и юридических лиц в сфере предпринимательской и инвестиционной деятельности;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в) низкая степень регулирующего воздействия – проект нормативного правового акта не содержит положений, предусмотренных подпунктами "а" и "б" настоящего пункта, однако подлежит оценке регулирующего воздействия в соответствии с пунктом 1 настоящих Правил.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10. При проведении оценки регулирующего воздействия проектов нормативных правовых актов разработчик подготавливает сводный отчет о проведении оценки регулирующего воздействия по форме согласно приложению 1 к Правилам.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11. Сводный отчет о проведении оценки регулирующего воздействия подписывается руководителем разработчика проекта нормативного правового акта и должен содержать следующую информацию: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а) степень регулирующего воздействия проекта нормативного правового акта;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в) анализ опыта других муниципальных образований в соответствующих сферах деятельности;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г) 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области,  муниципальных нормативных правовых актов;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д) описание предлагаемого регулирования и иных возможных способов решения проблемы;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е) 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ж) новые функции, полномочия, обязанности и права исполнительно-распорядительного органа местного самоуправления или их изменение, а также порядок их реализации;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з) оценка соответствующих расходов (возможных поступлений) бюджета  муниципального образования;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и)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к)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lastRenderedPageBreak/>
        <w:t>л)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м)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о) индикативные показатели, программы мониторинга и иные способы (методы) оценки достижения заявленных целей регулирования;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п) иные сведения, которые, по мнению разработчика, позволяют оценить обоснованность предлагаемого регулирования;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р) сведения о проведении публичных консультаций по проекту нормативного правового акта.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12. Оценка регулирующего воздействия проекта нормативного правового акта, имеющего высокую степень регулирующего воздействия, осуществляется с проведением публичных консультаций.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13. Оценка регулирующего воздействия проекта нормативного правового акта, имеющего низкую или среднюю степень регулирующего воздействия, может осуществляться без проведения публичных консультаций.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данном случае разработчик в пояснительной записке к проекту нормативного правового акта обосновывает нецелесообразность проведения публичных консультаций и направляет в уполномоченный орган для подготовки заключения об оценке регулирующего воздействия проект нормативного правового акта с приложением сводного отчета о проведении оценки регулирующего воздействия (без сведений о проведении публичных консультаций).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14. В случае, если проект нормативного правового акта не затрагивает интересы субъектов предпринимательской и инвестиционной деятельности, не изменяет их права и обязанности, а также не приводит к возникновению необоснованных расходов при осуществлении предпринимательской и инвестиционной деятельности, дополнительных расходов бюджета  муниципального образования, разработчик не проводит оценку регулирующего воздействия.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данном случае разработчик в пояснительной записке к проекту нормативного правового акта указывает, по каким причинам оценка регулирующего воздействия не осуществляется. Уполномоченный орган в течение 5 рабочих дней со дня получения рассматривает проект нормативного правового акта и делает соответствующую отметку в листе согласований.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15. В целях организации публичных консультаций разработчик размещает на официальном сайте проект нормативного правового акта, сводный отчет о проведении оценки регулирующего воздействия проекта нормативного правового акта и уведомление о проведении публичных консультаций.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16. Проведение публичных консультаций разработчиком осуществляется в соответствии со стандартом публичных консультаций при проведении оценки регулирующего воздействия проектов нормативных правовых актов согласно приложению 2 к Правилам.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17. Срок проведения публичных консультаций устанавливается разработчиком и не может составлять менее: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20 календарных дней – для проектов нормативных правовых актов, имеющих высокую степень регулирующего воздействия;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10 календарных дней – для проектов нормативных правовых актов, имеющих низкую или среднюю степень регулирующего воздействия.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lastRenderedPageBreak/>
        <w:t>Срок проведения публичных консультаций может быть продлен по решению разработчика, который размещает информацию об основаниях и сроке такого продления на официальном сайте.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18. По результатам публичных консультаций разработчик дорабатывает проект нормативного правового акта и сводный отчет о проведении оценки регулирующего воздействия.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К сводному отчету о проведении оценки регулирующего воздействия прилагается сводка предложений с указанием сведений об их учете или причинах отклонения.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19. Если в результате доработки разработчиком в проект нормативного правового акта будут внесены изменения, содержащие положения, имеющие высокую степень регулирующего воздействия, в отношении которых не проведены публичные консультации, проект акта подлежит повторному размещению на официальном сайте с целью проведения публичных консультаций.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20. По результатам рассмотрения предложений, поступивших в связи с проведением публичных консультаций, разработчик может принять мотивированное решение об отказе в подготовке проекта нормативного правового акта. 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21. Доработанный по результатам публичных консультаций проект нормативного правового акта с приложением сводного отчета об оценке регулирующего воздействия направляется разработчиком в уполномоченный орган для подготовки заключения об оценке регулирующего воздействия.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III. Подготовка заключения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22. Уполномоченный орган проверяет соблюдение разработчиком порядка проведения процедуры оценки регулирующего воздействия проекта нормативного правового акта и полноту представленной информации.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23. В случае, если сводный отчет об оценке регулирующего воздействия не содержит полной информации, указанной в пункте 11 настоящих Правил, уполномоченный орган возвращает пакет документов разработчику в течение трех рабочих дней, следующих за днем их поступления.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24. Заключение об оценке регулирующего воздействия проекта нормативного правового акта подготавливается уполномоченным органом по форме согласно приложению 3 к Правилам в течение: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10 календарных дней со дня получения всех необходимых документов – по проектам нормативных правовых актов, имеющим высокую и среднюю степень регулирующего воздействия;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7 календарных дней со дня получения всех необходимых документов – по проектам нормативных правовых актов, имеющим низкую степень регулирующего воздействия.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25. В заключении должны содержаться выводы о соблюдении разработчиком проекта нормативного правового акта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 муниципального образования.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26. Заключение подписывается руководителем уполномоченного органа и направляется разработчику.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27. В случае, если в заключении сделан вывод о том, что разработчиком при подготовке проекта нормативного правового акта не соблюден порядок проведения оценки регулирующего воздействия, разработчик проводит процедуры оценки </w:t>
      </w:r>
      <w:r w:rsidRPr="0080061B">
        <w:rPr>
          <w:rFonts w:ascii="Times New Roman" w:hAnsi="Times New Roman"/>
          <w:sz w:val="24"/>
          <w:szCs w:val="24"/>
        </w:rPr>
        <w:lastRenderedPageBreak/>
        <w:t>регулирующего воздействия (начиная с невыполненной процедуры) и дорабатывает проект нормативного правового акта по их результатам.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28. Разработчик после устранения выявленных нарушений повторно направляет доработанный проект нормативного правового акта в уполномоченный орган для подготовки заключения.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29. Заключение об оценке регулирующего воздействия проекта нормативного правового акта публикуется уполномоченным органом на официальном сайте.</w:t>
      </w:r>
    </w:p>
    <w:p w:rsidR="00BE6795" w:rsidRPr="0080061B" w:rsidRDefault="00BE6795" w:rsidP="00BE6795">
      <w:pPr>
        <w:pStyle w:val="ConsPlusNormal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         30. Принятие (издание) муниципального нормативного правового акта, затрагивающего вопросы осуществления предпринимательской и инвестиционной деятельности, без заключения уполномоченного органа местного самоуправления об оценке регулирующего воздействия проекта такого муниципального нормативного правового акта не допускается.</w:t>
      </w:r>
    </w:p>
    <w:p w:rsidR="00BE6795" w:rsidRPr="0080061B" w:rsidRDefault="00BE6795" w:rsidP="00BE6795">
      <w:pPr>
        <w:pStyle w:val="ConsPlusNormal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         31. Срок проведения оценки регулирующего воздействия проекта муниципального нормативного правового акта не должен превышать двух месяцев.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line="240" w:lineRule="auto"/>
        <w:rPr>
          <w:sz w:val="24"/>
          <w:szCs w:val="24"/>
        </w:rPr>
      </w:pPr>
    </w:p>
    <w:p w:rsidR="00BE6795" w:rsidRPr="0080061B" w:rsidRDefault="00BE6795" w:rsidP="00BE6795">
      <w:pPr>
        <w:spacing w:line="240" w:lineRule="auto"/>
        <w:rPr>
          <w:sz w:val="24"/>
          <w:szCs w:val="24"/>
        </w:rPr>
      </w:pPr>
    </w:p>
    <w:p w:rsidR="00BE6795" w:rsidRPr="0080061B" w:rsidRDefault="00BE6795" w:rsidP="00BE6795">
      <w:pPr>
        <w:spacing w:line="240" w:lineRule="auto"/>
        <w:rPr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C65E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5EB8" w:rsidRDefault="00C65EB8" w:rsidP="00C65E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к Правилам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в  …….,  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Форма сводного отчёта о проведении оценки регулирующего воздействия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проектов  муниципальных нормативных правовых  </w:t>
      </w:r>
    </w:p>
    <w:p w:rsidR="00BE6795" w:rsidRPr="0080061B" w:rsidRDefault="00BE6795" w:rsidP="00BE67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7088"/>
      </w:tblGrid>
      <w:tr w:rsidR="00BE6795" w:rsidRPr="0080061B" w:rsidTr="00416929">
        <w:trPr>
          <w:cantSplit/>
          <w:trHeight w:val="996"/>
        </w:trPr>
        <w:tc>
          <w:tcPr>
            <w:tcW w:w="2551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7088" w:type="dxa"/>
          </w:tcPr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Сроки проведения публичного обсуждения проекта акта: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начало: "___"___________ 20__г.;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окончание: "___"___________ 20__г.</w:t>
            </w:r>
          </w:p>
        </w:tc>
      </w:tr>
    </w:tbl>
    <w:p w:rsidR="00BE6795" w:rsidRPr="0080061B" w:rsidRDefault="00BE6795" w:rsidP="00BE6795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40"/>
        <w:gridCol w:w="3999"/>
      </w:tblGrid>
      <w:tr w:rsidR="00BE6795" w:rsidRPr="0080061B" w:rsidTr="00416929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 </w:t>
            </w: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(далее – разработчик):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BE6795" w:rsidRPr="0080061B" w:rsidRDefault="00BE6795" w:rsidP="0041692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Сведения о структурных подразделениях 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– соисполнителях: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BE6795" w:rsidRPr="0080061B" w:rsidTr="00416929">
        <w:trPr>
          <w:cantSplit/>
          <w:trHeight w:val="982"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Вид и наименование проекта акта: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1417"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298"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1.5.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Основание для разработки проекта акта: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rPr>
                <w:trHeight w:val="77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1.6.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Краткое описание целей предлагаемого регулирования: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1.7.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Краткое описание предлагаемого способа регулирования: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470"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006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1.8.</w:t>
                  </w: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BE6795" w:rsidRPr="0080061B" w:rsidTr="00416929">
        <w:trPr>
          <w:cantSplit/>
          <w:trHeight w:val="470"/>
        </w:trPr>
        <w:tc>
          <w:tcPr>
            <w:tcW w:w="9639" w:type="dxa"/>
            <w:gridSpan w:val="2"/>
          </w:tcPr>
          <w:p w:rsidR="00BE6795" w:rsidRPr="0080061B" w:rsidRDefault="00BE6795" w:rsidP="004169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Ф.И.О., должность: 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80"/>
        </w:trPr>
        <w:tc>
          <w:tcPr>
            <w:tcW w:w="9639" w:type="dxa"/>
            <w:gridSpan w:val="2"/>
          </w:tcPr>
          <w:p w:rsidR="00BE6795" w:rsidRPr="0080061B" w:rsidRDefault="00BE6795" w:rsidP="004169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80"/>
        </w:trPr>
        <w:tc>
          <w:tcPr>
            <w:tcW w:w="9639" w:type="dxa"/>
            <w:gridSpan w:val="2"/>
          </w:tcPr>
          <w:p w:rsidR="00BE6795" w:rsidRPr="0080061B" w:rsidRDefault="00BE6795" w:rsidP="004169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Телефон, адрес электронной почты: _________________________________________</w:t>
            </w:r>
          </w:p>
        </w:tc>
      </w:tr>
      <w:tr w:rsidR="00BE6795" w:rsidRPr="0080061B" w:rsidTr="00416929">
        <w:trPr>
          <w:cantSplit/>
          <w:trHeight w:val="80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8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BE6795" w:rsidRPr="0080061B" w:rsidTr="00416929">
        <w:trPr>
          <w:cantSplit/>
        </w:trPr>
        <w:tc>
          <w:tcPr>
            <w:tcW w:w="5640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999" w:type="dxa"/>
            <w:vAlign w:val="center"/>
          </w:tcPr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высокая / средняя / низкая</w:t>
            </w:r>
          </w:p>
        </w:tc>
      </w:tr>
      <w:tr w:rsidR="00BE6795" w:rsidRPr="0080061B" w:rsidTr="00416929">
        <w:trPr>
          <w:cantSplit/>
          <w:trHeight w:val="117"/>
        </w:trPr>
        <w:tc>
          <w:tcPr>
            <w:tcW w:w="9639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отнесения проекта акта к определенной степени регулирующего воздействия: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39"/>
      </w:tblGrid>
      <w:tr w:rsidR="00BE6795" w:rsidRPr="0080061B" w:rsidTr="00416929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BE6795" w:rsidRPr="0080061B" w:rsidTr="00416929">
        <w:trPr>
          <w:cantSplit/>
          <w:trHeight w:val="618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1094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Pr="0080061B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571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1268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360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360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val="en-US"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проблеме: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39"/>
      </w:tblGrid>
      <w:tr w:rsidR="00BE6795" w:rsidRPr="0080061B" w:rsidTr="00416929">
        <w:trPr>
          <w:cantSplit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опыта других муниципальных образований в соответствующих сферах деятельности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Опыт других муниципальных образований в соответствующих сферах деятельности: _____________________________________________________________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360"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5"/>
        <w:gridCol w:w="1985"/>
        <w:gridCol w:w="708"/>
        <w:gridCol w:w="284"/>
        <w:gridCol w:w="2977"/>
      </w:tblGrid>
      <w:tr w:rsidR="00BE6795" w:rsidRPr="0080061B" w:rsidTr="00416929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 муниципальными нормативными правовыми актами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6795" w:rsidRPr="0080061B" w:rsidTr="00416929">
        <w:trPr>
          <w:cantSplit/>
          <w:trHeight w:val="298"/>
        </w:trPr>
        <w:tc>
          <w:tcPr>
            <w:tcW w:w="6378" w:type="dxa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82"/>
            </w:tblGrid>
            <w:tr w:rsidR="00BE6795" w:rsidRPr="0080061B" w:rsidTr="00416929"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1026" w:hanging="993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Цели предлагаемого регулирования:</w:t>
            </w:r>
          </w:p>
        </w:tc>
        <w:tc>
          <w:tcPr>
            <w:tcW w:w="3261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82"/>
            </w:tblGrid>
            <w:tr w:rsidR="00BE6795" w:rsidRPr="0080061B" w:rsidTr="00416929"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4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BE6795" w:rsidRPr="0080061B" w:rsidTr="00416929">
        <w:trPr>
          <w:cantSplit/>
          <w:trHeight w:val="298"/>
        </w:trPr>
        <w:tc>
          <w:tcPr>
            <w:tcW w:w="6378" w:type="dxa"/>
            <w:gridSpan w:val="3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(Цель 1)</w:t>
            </w:r>
          </w:p>
        </w:tc>
        <w:tc>
          <w:tcPr>
            <w:tcW w:w="3261" w:type="dxa"/>
            <w:gridSpan w:val="2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98"/>
        </w:trPr>
        <w:tc>
          <w:tcPr>
            <w:tcW w:w="6378" w:type="dxa"/>
            <w:gridSpan w:val="3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(Цель N)</w:t>
            </w:r>
          </w:p>
        </w:tc>
        <w:tc>
          <w:tcPr>
            <w:tcW w:w="3261" w:type="dxa"/>
            <w:gridSpan w:val="2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98"/>
        </w:trPr>
        <w:tc>
          <w:tcPr>
            <w:tcW w:w="9639" w:type="dxa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области, </w:t>
            </w: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муниципальными нормативными правовыми актами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565"/>
        </w:trPr>
        <w:tc>
          <w:tcPr>
            <w:tcW w:w="9639" w:type="dxa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pBdr>
                <w:bottom w:val="single" w:sz="12" w:space="1" w:color="auto"/>
              </w:pBdr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целях предлагаемого регулирования: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995"/>
        </w:trPr>
        <w:tc>
          <w:tcPr>
            <w:tcW w:w="9639" w:type="dxa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540"/>
        </w:trPr>
        <w:tc>
          <w:tcPr>
            <w:tcW w:w="9639" w:type="dxa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540"/>
        </w:trPr>
        <w:tc>
          <w:tcPr>
            <w:tcW w:w="9639" w:type="dxa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Обоснование выбора предлагаемого способа решения проблемы: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Иная информация о предлагаемом способе решения проблемы: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BE6795" w:rsidRPr="0080061B" w:rsidTr="00416929">
        <w:trPr>
          <w:cantSplit/>
          <w:trHeight w:val="111"/>
        </w:trPr>
        <w:tc>
          <w:tcPr>
            <w:tcW w:w="5670" w:type="dxa"/>
            <w:gridSpan w:val="2"/>
          </w:tcPr>
          <w:p w:rsidR="00BE6795" w:rsidRPr="0080061B" w:rsidRDefault="00BE6795" w:rsidP="0041692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4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3969" w:type="dxa"/>
            <w:gridSpan w:val="3"/>
          </w:tcPr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4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BE6795" w:rsidRPr="0080061B" w:rsidTr="00416929">
        <w:trPr>
          <w:cantSplit/>
          <w:trHeight w:val="877"/>
        </w:trPr>
        <w:tc>
          <w:tcPr>
            <w:tcW w:w="5670" w:type="dxa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(Описание группы субъектов предпринимательской и инвестиционной деятельности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gridSpan w:val="3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866"/>
        </w:trPr>
        <w:tc>
          <w:tcPr>
            <w:tcW w:w="5670" w:type="dxa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(Описание иной группы участников отношений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gridSpan w:val="3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360"/>
        </w:trPr>
        <w:tc>
          <w:tcPr>
            <w:tcW w:w="9639" w:type="dxa"/>
            <w:gridSpan w:val="5"/>
          </w:tcPr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4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Источники данных: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Новые функции, полномочия, обязанности и права исполнительно-распорядительных органов местного самоуправления или их изменение, а также порядок их реализации</w:t>
            </w:r>
          </w:p>
        </w:tc>
      </w:tr>
      <w:tr w:rsidR="00BE6795" w:rsidRPr="0080061B" w:rsidTr="00416929">
        <w:trPr>
          <w:cantSplit/>
          <w:trHeight w:val="251"/>
        </w:trPr>
        <w:tc>
          <w:tcPr>
            <w:tcW w:w="3685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outlineLvl w:val="0"/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7" w:type="dxa"/>
            <w:gridSpan w:val="3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2977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51"/>
        </w:trPr>
        <w:tc>
          <w:tcPr>
            <w:tcW w:w="9639" w:type="dxa"/>
            <w:gridSpan w:val="5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органа: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(Орган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BE6795" w:rsidRPr="0080061B" w:rsidTr="00416929">
        <w:trPr>
          <w:cantSplit/>
          <w:trHeight w:val="251"/>
        </w:trPr>
        <w:tc>
          <w:tcPr>
            <w:tcW w:w="3685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1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51"/>
        </w:trPr>
        <w:tc>
          <w:tcPr>
            <w:tcW w:w="3685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K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gridSpan w:val="3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51"/>
        <w:gridCol w:w="3413"/>
        <w:gridCol w:w="2775"/>
      </w:tblGrid>
      <w:tr w:rsidR="00BE6795" w:rsidRPr="0080061B" w:rsidTr="00416929">
        <w:trPr>
          <w:cantSplit/>
          <w:trHeight w:val="566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566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соответствующих расходов (возможных поступлений) бюджета  муниципального образования</w:t>
            </w:r>
          </w:p>
          <w:p w:rsidR="00BE6795" w:rsidRPr="0080061B" w:rsidRDefault="00BE6795" w:rsidP="0041692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95"/>
        </w:trPr>
        <w:tc>
          <w:tcPr>
            <w:tcW w:w="3451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80061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413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видов расходов (возможных поступлений) бюджета  </w:t>
            </w: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rPr>
                <w:trHeight w:val="336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Количественная оценка расходов (возможных поступлений)</w:t>
            </w:r>
          </w:p>
        </w:tc>
      </w:tr>
      <w:tr w:rsidR="00BE6795" w:rsidRPr="0080061B" w:rsidTr="00416929">
        <w:trPr>
          <w:cantSplit/>
          <w:trHeight w:val="95"/>
        </w:trPr>
        <w:tc>
          <w:tcPr>
            <w:tcW w:w="9639" w:type="dxa"/>
            <w:gridSpan w:val="3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571"/>
            </w:tblGrid>
            <w:tr w:rsidR="00BE6795" w:rsidRPr="0080061B" w:rsidTr="00416929">
              <w:trPr>
                <w:trHeight w:val="336"/>
              </w:trPr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</w:t>
            </w:r>
            <w:r w:rsidRPr="0080061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(Орган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BE6795" w:rsidRPr="0080061B" w:rsidTr="00416929">
        <w:trPr>
          <w:cantSplit/>
          <w:trHeight w:val="44"/>
        </w:trPr>
        <w:tc>
          <w:tcPr>
            <w:tcW w:w="3451" w:type="dxa"/>
            <w:vMerge w:val="restar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(N.K)</w:t>
            </w:r>
          </w:p>
        </w:tc>
        <w:tc>
          <w:tcPr>
            <w:tcW w:w="3413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988"/>
            </w:tblGrid>
            <w:tr w:rsidR="00BE6795" w:rsidRPr="0080061B" w:rsidTr="00416929"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Единовременные расходы в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____(год возникновения)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75" w:type="dxa"/>
          </w:tcPr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94"/>
        </w:trPr>
        <w:tc>
          <w:tcPr>
            <w:tcW w:w="3451" w:type="dxa"/>
            <w:vMerge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988"/>
            </w:tblGrid>
            <w:tr w:rsidR="00BE6795" w:rsidRPr="0080061B" w:rsidTr="00416929"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Периодические расходы за период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____________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75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94"/>
        </w:trPr>
        <w:tc>
          <w:tcPr>
            <w:tcW w:w="3451" w:type="dxa"/>
            <w:vMerge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988"/>
            </w:tblGrid>
            <w:tr w:rsidR="00BE6795" w:rsidRPr="0080061B" w:rsidTr="00416929"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Возможные поступления за период _____</w:t>
            </w:r>
            <w:r w:rsidRPr="0080061B"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75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69"/>
        </w:trPr>
        <w:tc>
          <w:tcPr>
            <w:tcW w:w="6864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2775" w:type="dxa"/>
            <w:vAlign w:val="center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15"/>
        </w:trPr>
        <w:tc>
          <w:tcPr>
            <w:tcW w:w="6864" w:type="dxa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Итого возможные поступления за год:</w:t>
            </w:r>
          </w:p>
        </w:tc>
        <w:tc>
          <w:tcPr>
            <w:tcW w:w="2775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188"/>
        </w:trPr>
        <w:tc>
          <w:tcPr>
            <w:tcW w:w="9639" w:type="dxa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1307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1307" w:rsidRPr="0080061B" w:rsidRDefault="008E1307" w:rsidP="008E1307">
                  <w:pPr>
                    <w:spacing w:after="0" w:line="240" w:lineRule="auto"/>
                    <w:ind w:left="431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E1307" w:rsidRDefault="00BE6795" w:rsidP="008E130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30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Иные сведения о расходах (возможных поступлениях) бюджета  </w:t>
            </w:r>
            <w:r w:rsidRPr="008E13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: 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188"/>
        </w:trPr>
        <w:tc>
          <w:tcPr>
            <w:tcW w:w="9639" w:type="dxa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4"/>
        <w:gridCol w:w="3738"/>
        <w:gridCol w:w="275"/>
        <w:gridCol w:w="2616"/>
      </w:tblGrid>
      <w:tr w:rsidR="00BE6795" w:rsidRPr="0080061B" w:rsidTr="00416929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BE6795" w:rsidRPr="0080061B" w:rsidTr="00416929">
        <w:trPr>
          <w:cantSplit/>
          <w:trHeight w:val="525"/>
        </w:trPr>
        <w:tc>
          <w:tcPr>
            <w:tcW w:w="1460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9"/>
                    </w:numPr>
                    <w:spacing w:after="0" w:line="240" w:lineRule="auto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80061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996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9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544" w:type="pct"/>
            <w:gridSpan w:val="2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9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BE6795" w:rsidRPr="0080061B" w:rsidTr="00416929">
        <w:trPr>
          <w:cantSplit/>
          <w:trHeight w:val="107"/>
        </w:trPr>
        <w:tc>
          <w:tcPr>
            <w:tcW w:w="1460" w:type="pct"/>
            <w:vMerge w:val="restart"/>
            <w:tcBorders>
              <w:left w:val="nil"/>
            </w:tcBorders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(Группа участников отношений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96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N.1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4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55"/>
        </w:trPr>
        <w:tc>
          <w:tcPr>
            <w:tcW w:w="1460" w:type="pct"/>
            <w:vMerge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N.K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4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BE6795" w:rsidRPr="0080061B" w:rsidTr="00416929">
        <w:trPr>
          <w:cantSplit/>
          <w:trHeight w:val="89"/>
        </w:trPr>
        <w:tc>
          <w:tcPr>
            <w:tcW w:w="1460" w:type="pct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80061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143" w:type="pct"/>
            <w:gridSpan w:val="2"/>
          </w:tcPr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val="en-US"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80061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397" w:type="pct"/>
          </w:tcPr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 оценка видов расходов</w:t>
            </w:r>
          </w:p>
        </w:tc>
      </w:tr>
      <w:tr w:rsidR="00BE6795" w:rsidRPr="0080061B" w:rsidTr="00416929">
        <w:trPr>
          <w:cantSplit/>
          <w:trHeight w:val="267"/>
        </w:trPr>
        <w:tc>
          <w:tcPr>
            <w:tcW w:w="1460" w:type="pct"/>
            <w:vMerge w:val="restar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(Группа участников отношений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N.1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7" w:type="pct"/>
          </w:tcPr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</w:p>
        </w:tc>
      </w:tr>
      <w:tr w:rsidR="00BE6795" w:rsidRPr="0080061B" w:rsidTr="00416929">
        <w:trPr>
          <w:cantSplit/>
          <w:trHeight w:val="289"/>
        </w:trPr>
        <w:tc>
          <w:tcPr>
            <w:tcW w:w="1460" w:type="pct"/>
            <w:vMerge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N.K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7" w:type="pct"/>
          </w:tcPr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89"/>
        </w:trPr>
        <w:tc>
          <w:tcPr>
            <w:tcW w:w="5000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kern w:val="32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8"/>
        <w:gridCol w:w="1788"/>
        <w:gridCol w:w="2891"/>
        <w:gridCol w:w="1376"/>
      </w:tblGrid>
      <w:tr w:rsidR="00BE6795" w:rsidRPr="0080061B" w:rsidTr="00416929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</w:tc>
      </w:tr>
      <w:tr w:rsidR="00BE6795" w:rsidRPr="0080061B" w:rsidTr="00416929">
        <w:trPr>
          <w:cantSplit/>
          <w:trHeight w:val="1136"/>
        </w:trPr>
        <w:tc>
          <w:tcPr>
            <w:tcW w:w="1766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955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Оценки вероятности наступления рисков</w:t>
            </w:r>
          </w:p>
        </w:tc>
        <w:tc>
          <w:tcPr>
            <w:tcW w:w="1544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735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846"/>
            </w:tblGrid>
            <w:tr w:rsidR="00BE6795" w:rsidRPr="0080061B" w:rsidTr="00416929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4" w:hanging="1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Степень контроля рисков</w:t>
            </w:r>
          </w:p>
        </w:tc>
      </w:tr>
      <w:tr w:rsidR="00BE6795" w:rsidRPr="0080061B" w:rsidTr="00416929">
        <w:trPr>
          <w:cantSplit/>
          <w:trHeight w:val="50"/>
        </w:trPr>
        <w:tc>
          <w:tcPr>
            <w:tcW w:w="1766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(Риск 1)</w:t>
            </w:r>
          </w:p>
        </w:tc>
        <w:tc>
          <w:tcPr>
            <w:tcW w:w="955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664"/>
        </w:trPr>
        <w:tc>
          <w:tcPr>
            <w:tcW w:w="1766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(Риск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5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360"/>
        </w:trPr>
        <w:tc>
          <w:tcPr>
            <w:tcW w:w="5000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884"/>
            </w:tblGrid>
            <w:tr w:rsidR="00BE6795" w:rsidRPr="0080061B" w:rsidTr="00416929">
              <w:trPr>
                <w:trHeight w:val="326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30"/>
        <w:gridCol w:w="1101"/>
        <w:gridCol w:w="414"/>
        <w:gridCol w:w="496"/>
        <w:gridCol w:w="1197"/>
        <w:gridCol w:w="1200"/>
        <w:gridCol w:w="502"/>
        <w:gridCol w:w="1401"/>
        <w:gridCol w:w="22"/>
      </w:tblGrid>
      <w:tr w:rsidR="00BE6795" w:rsidRPr="0080061B" w:rsidTr="00416929">
        <w:trPr>
          <w:gridAfter w:val="1"/>
          <w:wAfter w:w="12" w:type="pct"/>
          <w:cantSplit/>
        </w:trPr>
        <w:tc>
          <w:tcPr>
            <w:tcW w:w="498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318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 w:rsidR="00BE6795" w:rsidRPr="0080061B" w:rsidRDefault="00BE6795" w:rsidP="0041692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51"/>
        </w:trPr>
        <w:tc>
          <w:tcPr>
            <w:tcW w:w="5000" w:type="pct"/>
            <w:gridSpan w:val="9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Предполагаемая дата вступления в силу проекта акта: 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 20__г.</w:t>
            </w:r>
          </w:p>
        </w:tc>
      </w:tr>
      <w:tr w:rsidR="00BE6795" w:rsidRPr="0080061B" w:rsidTr="00416929">
        <w:trPr>
          <w:cantSplit/>
          <w:trHeight w:val="251"/>
        </w:trPr>
        <w:tc>
          <w:tcPr>
            <w:tcW w:w="2206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ind w:left="885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80061B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введения предлагаемого регулирования</w:t>
            </w: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6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есть / нет</w:t>
            </w:r>
          </w:p>
        </w:tc>
        <w:tc>
          <w:tcPr>
            <w:tcW w:w="1280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1028" w:type="pct"/>
            <w:gridSpan w:val="3"/>
          </w:tcPr>
          <w:p w:rsidR="00BE6795" w:rsidRPr="0080061B" w:rsidRDefault="00BE6795" w:rsidP="004169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00" w:lineRule="exact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BE6795" w:rsidRPr="0080061B" w:rsidTr="00416929">
        <w:trPr>
          <w:cantSplit/>
          <w:trHeight w:val="251"/>
        </w:trPr>
        <w:tc>
          <w:tcPr>
            <w:tcW w:w="2206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ind w:left="885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86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есть / нет</w:t>
            </w:r>
          </w:p>
        </w:tc>
        <w:tc>
          <w:tcPr>
            <w:tcW w:w="1280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1028" w:type="pct"/>
            <w:gridSpan w:val="3"/>
          </w:tcPr>
          <w:p w:rsidR="00BE6795" w:rsidRPr="0080061B" w:rsidRDefault="00BE6795" w:rsidP="004169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180" w:lineRule="exact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BE6795" w:rsidRPr="0080061B" w:rsidTr="00416929">
        <w:trPr>
          <w:cantSplit/>
          <w:trHeight w:val="1417"/>
        </w:trPr>
        <w:tc>
          <w:tcPr>
            <w:tcW w:w="5000" w:type="pct"/>
            <w:gridSpan w:val="9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318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  <w:p w:rsidR="00BE6795" w:rsidRPr="0080061B" w:rsidRDefault="00BE6795" w:rsidP="00416929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51"/>
        </w:trPr>
        <w:tc>
          <w:tcPr>
            <w:tcW w:w="1618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5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809" w:type="pct"/>
            <w:gridSpan w:val="2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Сроки мероприя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904" w:type="pct"/>
            <w:gridSpan w:val="2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909" w:type="pct"/>
            <w:gridSpan w:val="2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Объем финансиро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60" w:type="pct"/>
            <w:gridSpan w:val="2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ки финанси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рования</w:t>
            </w:r>
          </w:p>
        </w:tc>
      </w:tr>
      <w:tr w:rsidR="00BE6795" w:rsidRPr="0080061B" w:rsidTr="00416929">
        <w:trPr>
          <w:cantSplit/>
          <w:trHeight w:val="251"/>
        </w:trPr>
        <w:tc>
          <w:tcPr>
            <w:tcW w:w="1618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(Мероприятие 1)</w:t>
            </w:r>
          </w:p>
        </w:tc>
        <w:tc>
          <w:tcPr>
            <w:tcW w:w="809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300"/>
        </w:trPr>
        <w:tc>
          <w:tcPr>
            <w:tcW w:w="1618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(Мероприятие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25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млн. руб.</w:t>
            </w:r>
          </w:p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6"/>
        <w:gridCol w:w="2290"/>
        <w:gridCol w:w="1273"/>
        <w:gridCol w:w="747"/>
        <w:gridCol w:w="2897"/>
      </w:tblGrid>
      <w:tr w:rsidR="00BE6795" w:rsidRPr="0080061B" w:rsidTr="0041692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6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BE6795" w:rsidRPr="0080061B" w:rsidTr="00416929">
        <w:trPr>
          <w:cantSplit/>
          <w:trHeight w:val="914"/>
        </w:trPr>
        <w:tc>
          <w:tcPr>
            <w:tcW w:w="1151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Цели предлагаемого регулирования</w:t>
            </w:r>
            <w:r w:rsidRPr="0080061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223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rPr>
                <w:trHeight w:val="128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1079" w:type="pct"/>
            <w:gridSpan w:val="2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547" w:type="pct"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Layout w:type="fixed"/>
              <w:tblLook w:val="00A0"/>
            </w:tblPr>
            <w:tblGrid>
              <w:gridCol w:w="732"/>
            </w:tblGrid>
            <w:tr w:rsidR="00BE6795" w:rsidRPr="0080061B" w:rsidTr="00416929"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Способы расчета индикативных показателей</w:t>
            </w:r>
          </w:p>
        </w:tc>
      </w:tr>
      <w:tr w:rsidR="00BE6795" w:rsidRPr="0080061B" w:rsidTr="00416929">
        <w:trPr>
          <w:cantSplit/>
          <w:trHeight w:val="290"/>
        </w:trPr>
        <w:tc>
          <w:tcPr>
            <w:tcW w:w="1151" w:type="pct"/>
            <w:vMerge w:val="restar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(Цель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3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(Показатель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.1)</w:t>
            </w:r>
          </w:p>
        </w:tc>
        <w:tc>
          <w:tcPr>
            <w:tcW w:w="1079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150"/>
        </w:trPr>
        <w:tc>
          <w:tcPr>
            <w:tcW w:w="1151" w:type="pct"/>
            <w:vMerge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(Показатель 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N.K</w:t>
            </w: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9" w:type="pct"/>
            <w:gridSpan w:val="2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  <w:trHeight w:val="153"/>
        </w:trPr>
        <w:tc>
          <w:tcPr>
            <w:tcW w:w="5000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153"/>
        </w:trPr>
        <w:tc>
          <w:tcPr>
            <w:tcW w:w="3054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1946" w:type="pct"/>
            <w:gridSpan w:val="2"/>
            <w:vAlign w:val="center"/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 млн. руб.</w:t>
            </w:r>
          </w:p>
        </w:tc>
      </w:tr>
      <w:tr w:rsidR="00BE6795" w:rsidRPr="0080061B" w:rsidTr="00416929">
        <w:trPr>
          <w:cantSplit/>
          <w:trHeight w:val="153"/>
        </w:trPr>
        <w:tc>
          <w:tcPr>
            <w:tcW w:w="5000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Описание источников информации для расчета индикаторов:</w:t>
            </w:r>
          </w:p>
          <w:p w:rsidR="00BE6795" w:rsidRPr="0080061B" w:rsidRDefault="00BE6795" w:rsidP="00416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6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E6795" w:rsidRPr="0080061B" w:rsidTr="0041692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BE6795" w:rsidRPr="0080061B" w:rsidTr="00416929">
        <w:trPr>
          <w:cantSplit/>
        </w:trPr>
        <w:tc>
          <w:tcPr>
            <w:tcW w:w="499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  <w:trHeight w:val="360"/>
        </w:trPr>
        <w:tc>
          <w:tcPr>
            <w:tcW w:w="499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39"/>
      </w:tblGrid>
      <w:tr w:rsidR="00BE6795" w:rsidRPr="0080061B" w:rsidTr="00416929">
        <w:trPr>
          <w:cantSplit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BE6795" w:rsidRPr="0080061B" w:rsidRDefault="00BE6795" w:rsidP="00416929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E6795" w:rsidRPr="0080061B" w:rsidRDefault="00BE6795" w:rsidP="00416929">
            <w:pPr>
              <w:numPr>
                <w:ilvl w:val="0"/>
                <w:numId w:val="11"/>
              </w:numPr>
              <w:spacing w:after="0" w:line="240" w:lineRule="auto"/>
              <w:ind w:left="600" w:hanging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 проведении публичных консультаций по проекту акта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Полный электронный адрес размещения проекта акта в информационно-телекоммуникационной сети "Интернет":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312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начало: "___"___________ 20__г.;  окончание: "___"___________ 20___г.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Сведения об участниках публичных консультаций, извещенных о проведении публичных консультаций:</w:t>
            </w:r>
          </w:p>
          <w:p w:rsidR="00BE6795" w:rsidRPr="0080061B" w:rsidRDefault="00BE6795" w:rsidP="0041692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Сведения о лицах, представивших предложения: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Сведения о подразделениях разработчика, рассмотревших представленные предложения:</w:t>
            </w:r>
          </w:p>
          <w:p w:rsidR="00BE6795" w:rsidRPr="0080061B" w:rsidRDefault="00BE6795" w:rsidP="0041692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E6795" w:rsidRPr="0080061B" w:rsidTr="00416929">
        <w:trPr>
          <w:cantSplit/>
        </w:trPr>
        <w:tc>
          <w:tcPr>
            <w:tcW w:w="9639" w:type="dxa"/>
          </w:tcPr>
          <w:tbl>
            <w:tblPr>
              <w:tblpPr w:leftFromText="181" w:rightFromText="181" w:vertAnchor="text" w:tblpY="29"/>
              <w:tblOverlap w:val="never"/>
              <w:tblW w:w="0" w:type="dxa"/>
              <w:tblLayout w:type="fixed"/>
              <w:tblLook w:val="00A0"/>
            </w:tblPr>
            <w:tblGrid>
              <w:gridCol w:w="704"/>
            </w:tblGrid>
            <w:tr w:rsidR="00BE6795" w:rsidRPr="0080061B" w:rsidTr="00416929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795" w:rsidRPr="0080061B" w:rsidRDefault="00BE6795" w:rsidP="00416929">
                  <w:pPr>
                    <w:numPr>
                      <w:ilvl w:val="1"/>
                      <w:numId w:val="11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795" w:rsidRPr="0080061B" w:rsidRDefault="00BE6795" w:rsidP="00416929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Иные сведения о проведении публичного обсуждения проекта акта:</w:t>
            </w:r>
          </w:p>
          <w:p w:rsidR="00BE6795" w:rsidRPr="0080061B" w:rsidRDefault="00BE6795" w:rsidP="00416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BE6795" w:rsidRPr="0080061B" w:rsidRDefault="00BE6795" w:rsidP="004169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0061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E6795" w:rsidRPr="0080061B" w:rsidRDefault="00BE6795" w:rsidP="00BE6795">
      <w:pPr>
        <w:spacing w:after="0" w:line="240" w:lineRule="auto"/>
        <w:ind w:left="2127" w:hanging="21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2127" w:hanging="21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Приложение. Сводка предложений с указанием сведений об их учете или причинах отклонения. </w:t>
      </w: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Указание (при наличии) на иные приложения.</w:t>
      </w: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Руководитель разработчика__________________(инициалы, фамилия)</w:t>
      </w:r>
    </w:p>
    <w:p w:rsidR="00BE6795" w:rsidRPr="0080061B" w:rsidRDefault="00BE6795" w:rsidP="00BE67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Дата                           Подпись</w:t>
      </w: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5670" w:hanging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5670" w:hanging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5670" w:hanging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5670" w:hanging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5670" w:hanging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4678"/>
        <w:rPr>
          <w:sz w:val="24"/>
          <w:szCs w:val="24"/>
        </w:rPr>
      </w:pPr>
    </w:p>
    <w:p w:rsidR="009C769C" w:rsidRDefault="009C769C" w:rsidP="00BE6795">
      <w:pPr>
        <w:spacing w:after="0" w:line="240" w:lineRule="auto"/>
        <w:ind w:left="4678"/>
        <w:rPr>
          <w:sz w:val="24"/>
          <w:szCs w:val="24"/>
        </w:rPr>
      </w:pPr>
    </w:p>
    <w:p w:rsidR="009C769C" w:rsidRDefault="009C769C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к Правилам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в  </w:t>
      </w:r>
      <w:r w:rsidR="008E1307">
        <w:rPr>
          <w:rFonts w:ascii="Times New Roman" w:hAnsi="Times New Roman"/>
          <w:sz w:val="24"/>
          <w:szCs w:val="24"/>
          <w:lang w:eastAsia="ru-RU"/>
        </w:rPr>
        <w:t>Польниковском сельском поселении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Стандарт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публичных консультаций при проведении оценки регулирующего воздействия проектов муниципальных нормативных правовых актов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I. Общие положения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1. Стандарт публичных консультаций при проведении оценки регулирующего воздействия проектов муниципальных нормативных правовых актов  (далее – cтандарт) устанавливает порядок организации и проведения публичного обсуждения (публичных консультаций) проектов муниципальных нормативных правовых актов  в рамках проведения оценки регулирующего воздействия проектов нормативных правовых актов.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2. Публичные консультации проводятся структурным  разработчиком проекта нормативного правового акта в целях учета мнения субъектов предпринимательской и инвестиционной деятельности в ходе осуществления оценки регулирующего воздействия проекта нормативного правового акта.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3. Для целей настоящего стандарта используются следующие термины и определения: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публичное обсуждение (публичные консультации) – процесс, в ходе которого реализуется возможность для всех заинтересованных лиц отстаивать свои интересы при разработке проектов муниципальных нормативных правовых актов, затрагивающих вопросы осуществления предпринимательской и инвестиционной деятельности;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участники публичных консультаций – заинтересованные структурные подразделения администрации, общественные организации, взаимодействующие с органами местного самоуправления  поселения; экспертно-консультативные и научно-технические советы, научно-исследовательские организации, организации, целью деятельности которых является защита и представление интересов субъектов предпринимательской деятельности, субъекты предпринимательской деятельности, принимающие участие в обсуждении проектов нормативных правовых актов в рамках проведения оценки регулирующего воздействия проектов нормативных правовых актов, общественные организации, деятельность которых направлена на защиту интересов потребителей.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II. Уведомление о проведении публичных консультаций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4. В целях проведения публичных консультаций разработчик формирует уведомление о проведении публичных консультаций в соответствии с формой, представленной в приложении 1 к настоящему cтандарту, а также перечень вопросов, обсуждаемых в ходе публичных консультаций, или опросный лист участников публичных консультаций согласно типовой форме, представленной в приложении 2 к настоящему cтандарту.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5. Разработчик размещает на официальном сайте  муниципального образования в информационно-телекоммуникационной сети "Интернет" (далее – официальный сайт) уведомление о проведении публичных консультаций, перечень вопросов, обсуждаемых в ходе публичных консультаций, или опросный лист участников публичных консультаций, к которым прилагается проект нормативного правового акта, в отношении которого проводится оценка регулирующего воздействия.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lastRenderedPageBreak/>
        <w:t>6. В уведомлении о проведении публичных консультаций указываются: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сведения о месте размещения проекта нормативного правового акта (полный электронный адрес);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срок проведения публичных консультаций, в течение которого разработчиком принимаются предложения, и наиболее удобный способ их представления.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7. Разработчику рекомендуется использовать дополнительные способы информирования о проведении публичных консультаций, в том числе направлять в электронной или бумажной форме участникам публичных консультаций уведомление о проведении публичных консультаций с указанием ссылки на адрес размещения в сети "Интернет" проекта нормативного правого акта.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III. Проведение публичных консультаций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8. Одновременно с размещением уведомления о проведении публичных консультаций разработчик начинает публичное обсуждение проекта нормативного правового акта.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9. Разработчик определяет оптимальную форму (формы) публичных консультаций и обосновывает выбор формы (форм) и участников публичных консультаций.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10. При проведении публичных консультаций рекомендуется использовать следующие формы проведения: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сбор мнений участников публичных консультаций посредством почты и электронной почты с использованием формы обратной связи при публикации проекта нормативного правового акта в сети Интернет;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открытые переговоры и совещания с представителями научно-исследовательских организаций, представителями организаций, целью деятельности которых является защита и представление интересов субъектов предпринимательской и инвестиционной деятельности, представителями субъектов предпринимательской и инвестиционной деятельности;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целевая рассылка анкет, опросы и интернет-опросы бизнес-ассоциаций, экспертного сообщества.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11. Характер формы (форм) публичных консультаций должен обеспечивать выполнение следующих условий: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информирование о проведении публичных обсуждений, достаточное для привлечения необходимого количества заинтересованных групп;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обеспечение прозрачности процедур, подотчетность, объективность и независимость выбора респондентов;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привлечение представителей экспертного сообщества в рамках проведения публичных обсуждений;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достаточные сроки обсуждения (все заинтересованные стороны должны иметь возможность подготовить и высказать аргументированную позицию).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IV. Учет результатов публичных консультаций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12. Результаты публичных обсуждений (публичных консультаций) оформляются в форме сводки предложений о результатах публичных обсуждений (публичных консультаций) (далее – сводка предложений), содержащей отчет о проведенных публичных обсуждениях (публичных консультациях), в том числе отражающей мнения участников публичных обсуждений (публичных консультаций) и позиции разработчика по каждому представленному мнению участников публичных обсуждений (публичных консультаций).</w:t>
      </w:r>
    </w:p>
    <w:p w:rsidR="00BE6795" w:rsidRPr="0080061B" w:rsidRDefault="00BE6795" w:rsidP="00BE67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Опросные листы, указанные в пункте 4 настоящего Порядка, поступившие по истечении срока, установленного для проведения публичных консультаций  и (или) не содержащие ответов на вопросы, предусмотренные формой опросного листа, к рассмотрению не принимаются.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lastRenderedPageBreak/>
        <w:t>13. Сводка предложений состоит из двух информационных блоков: общей информации о проведенных публичных обсуждениях (публичных консультациях) и содержательного анализа полученной информации. В качестве приложения к сводке предложений должна быть приложена таблица результатов публичных обсуждений (публичных консультаций), в которой необходимо отразить все представленные позиции участников публичных обсуждений (публичных консультаций).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14. Позиции участников публичных обсуждений (публичных консультаций) относительно положений проектов нормативных правовых актов,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местной администрации в отношениях с субъектами предпринимательской и инвестиционной деятельности, а также относительно возможных последствий введения нового правового регулирования, в обязательном порядке подлежат учету в ходе подготовки заключения об оценке регулирующего воздействия нормативного правового акта.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к Стандарту публичных консультаций при проведении оценки регулирующего воздействия проектов муниципальных нормативных правовых актов   </w:t>
      </w: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от  _______2015г. №____</w:t>
      </w:r>
    </w:p>
    <w:p w:rsidR="00BE6795" w:rsidRPr="0080061B" w:rsidRDefault="00BE6795" w:rsidP="00BE6795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Уведомление о проведении публичных консультаций</w:t>
      </w:r>
    </w:p>
    <w:p w:rsidR="00BE6795" w:rsidRPr="0080061B" w:rsidRDefault="00BE6795" w:rsidP="00BE6795">
      <w:pPr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по проекту </w:t>
      </w:r>
      <w:r w:rsidRPr="0080061B">
        <w:rPr>
          <w:rFonts w:ascii="Times New Roman" w:hAnsi="Times New Roman"/>
          <w:sz w:val="24"/>
          <w:szCs w:val="24"/>
        </w:rPr>
        <w:t>муниципального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нормативного правового акта </w:t>
      </w: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«Администрация (Совет народных депутатов)  уведомляет о проведении публичного обсуждения (публичных консультаций) в целях оценки регулирующего воздействия (наименование проекта нормативного правового акта).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Разработчик проекта нормативного правового акта: наименование 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Сроки проведения публичных консультаций: ../../….-../../….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Способ направления ответа: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форме электронного документа по электронной почте (указать адрес электронной почты ответственного сотрудника) в виде прикрепленного файла, составленного (заполненного) по прилагаемой форме;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 в форме документа на бумажном носителе по средствам почтовой связи (указать адрес уполномоченного органа) по прилагаемой форме. 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Контактное лицо по вопросам заполнения формы опросного листа и его отправки: Ф.И.О., должность, структурное подразделение, телефон, режим работы.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Комментарий: «Проект (наименование проекта нормативного правового акта) устанавливает (краткое описание вводимого регулирования).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бюджета  муниципального образования, (наименование разработчика) в соответствии с (указание пунктов нормативного правового акта о порядке проведения оценки регулирующего воздействия)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Предложения (замечания), поступившие по истечении указанного срока,  и (или) не содержащие ответов на вопросы, предусмотренные формами опросных листов к рассмотрению не принимаются».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К уведомлению прилагаются материалы, указанные в пункте 5 стандарта публичных консультаций при проведении оценки регулирующего воздействия проектов муниципальных нормативных правовых актов.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line="240" w:lineRule="auto"/>
        <w:rPr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Приложение 2</w:t>
      </w: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к Стандарту публичных консультаций при проведении оценки регулирующего воздействия проектов муниципальных нормативных правовых актов   </w:t>
      </w:r>
    </w:p>
    <w:p w:rsidR="00BE6795" w:rsidRPr="0080061B" w:rsidRDefault="00BE6795" w:rsidP="00BE679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от  ________2015г. №_____</w:t>
      </w:r>
    </w:p>
    <w:p w:rsidR="00BE6795" w:rsidRPr="0080061B" w:rsidRDefault="00BE6795" w:rsidP="00BE6795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Форма опросного листа при проведении публичных консультаций по проекту </w:t>
      </w:r>
      <w:r w:rsidRPr="0080061B">
        <w:rPr>
          <w:rFonts w:ascii="Times New Roman" w:hAnsi="Times New Roman"/>
          <w:sz w:val="24"/>
          <w:szCs w:val="24"/>
        </w:rPr>
        <w:t>муниципального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нормативного правового акта </w:t>
      </w: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Перечень вопросов в рамках проведения публичного обсуждения  (публичных консультаций) проектов </w:t>
      </w:r>
      <w:r w:rsidRPr="0080061B">
        <w:rPr>
          <w:rFonts w:ascii="Times New Roman" w:hAnsi="Times New Roman"/>
          <w:sz w:val="24"/>
          <w:szCs w:val="24"/>
        </w:rPr>
        <w:t>муниципальных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нормативных правовых актов .</w:t>
      </w:r>
    </w:p>
    <w:p w:rsidR="00BE6795" w:rsidRPr="0080061B" w:rsidRDefault="00BE6795" w:rsidP="00BE679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«Пожалуйста, заполните и направьте данную форму по электронной почте (указание адреса электронной почты ответственного сотрудника разработчика проекта акта) либо посредством почтовой связи не позднее (дата).</w:t>
      </w:r>
    </w:p>
    <w:p w:rsidR="00BE6795" w:rsidRPr="0080061B" w:rsidRDefault="00BE6795" w:rsidP="00BE679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Информация, направленная после указанного срока либо заполненная не по форме, разработчиком не рассматривается.</w:t>
      </w:r>
    </w:p>
    <w:p w:rsidR="00BE6795" w:rsidRPr="0080061B" w:rsidRDefault="00BE6795" w:rsidP="00BE679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Контактная информация:</w:t>
      </w:r>
    </w:p>
    <w:p w:rsidR="00BE6795" w:rsidRPr="0080061B" w:rsidRDefault="00BE6795" w:rsidP="00BE679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наименование организации __________________________________________</w:t>
      </w:r>
    </w:p>
    <w:p w:rsidR="00BE6795" w:rsidRPr="0080061B" w:rsidRDefault="00BE6795" w:rsidP="00BE679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сфера деятельности организации _____________________________________</w:t>
      </w:r>
    </w:p>
    <w:p w:rsidR="00BE6795" w:rsidRPr="0080061B" w:rsidRDefault="00BE6795" w:rsidP="00BE679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Ф.И.О. контактного лица ___________________________________________</w:t>
      </w:r>
    </w:p>
    <w:p w:rsidR="00BE6795" w:rsidRPr="0080061B" w:rsidRDefault="00BE6795" w:rsidP="00BE679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номер контактного телефона ________________________________________</w:t>
      </w:r>
    </w:p>
    <w:p w:rsidR="00BE6795" w:rsidRPr="0080061B" w:rsidRDefault="00BE6795" w:rsidP="00BE679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Адрес электронной почты ___________________________________________</w:t>
      </w:r>
    </w:p>
    <w:p w:rsidR="00BE6795" w:rsidRPr="0080061B" w:rsidRDefault="00BE6795" w:rsidP="00BE679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с 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затратны и (или) более эффективны?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городе)?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 исполнительными органами местного </w:t>
      </w:r>
      <w:r w:rsidRPr="0080061B">
        <w:rPr>
          <w:rFonts w:ascii="Times New Roman" w:hAnsi="Times New Roman"/>
          <w:sz w:val="24"/>
          <w:szCs w:val="24"/>
          <w:lang w:eastAsia="ru-RU"/>
        </w:rPr>
        <w:lastRenderedPageBreak/>
        <w:t>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E6795" w:rsidRPr="0080061B" w:rsidRDefault="00BE6795" w:rsidP="00BE6795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p w:rsidR="00BE6795" w:rsidRPr="0080061B" w:rsidRDefault="00BE6795" w:rsidP="00BE6795">
      <w:pPr>
        <w:numPr>
          <w:ilvl w:val="0"/>
          <w:numId w:val="12"/>
        </w:numPr>
        <w:spacing w:after="12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lastRenderedPageBreak/>
        <w:t>Иные предложения и замечания, которые, по Вашему мнению, целесообразно учесть в рамках оценки регулирующего воздействия.»</w:t>
      </w:r>
    </w:p>
    <w:p w:rsidR="00BE6795" w:rsidRPr="0080061B" w:rsidRDefault="00BE6795" w:rsidP="00BE6795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к Правилам проведения оценки регулирующего воздействия проектов </w:t>
      </w:r>
      <w:r w:rsidRPr="0080061B">
        <w:rPr>
          <w:rFonts w:ascii="Times New Roman" w:hAnsi="Times New Roman"/>
          <w:sz w:val="24"/>
          <w:szCs w:val="24"/>
        </w:rPr>
        <w:t>муниципальных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нормативных правовых актов, затрагивающих вопросы осуществления предпринимательской и инвестиционной деятельности в……..  ,  </w:t>
      </w: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заключения об оценке регулирующего воздействия</w:t>
      </w:r>
    </w:p>
    <w:p w:rsidR="00BE6795" w:rsidRPr="0080061B" w:rsidRDefault="00BE6795" w:rsidP="00BE679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В соответствии с Правилами проведения оценки регулирующего воздействия проектов</w:t>
      </w:r>
      <w:r w:rsidRPr="0080061B">
        <w:rPr>
          <w:rFonts w:ascii="Times New Roman" w:hAnsi="Times New Roman"/>
          <w:sz w:val="24"/>
          <w:szCs w:val="24"/>
        </w:rPr>
        <w:t xml:space="preserve"> муниципальных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нормативных правовых актов, затрагивающих вопросы осуществления предпринимательской и инвестиционной деятельности в  </w:t>
      </w:r>
      <w:r w:rsidR="00EC2574">
        <w:rPr>
          <w:rFonts w:ascii="Times New Roman" w:hAnsi="Times New Roman"/>
          <w:sz w:val="24"/>
          <w:szCs w:val="24"/>
          <w:lang w:eastAsia="ru-RU"/>
        </w:rPr>
        <w:t xml:space="preserve">Польниковском сельском поселении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(далее – Правила проведения оценки регулирующего воздействия), утвержденных   </w:t>
      </w:r>
      <w:r w:rsidRPr="0080061B">
        <w:rPr>
          <w:rFonts w:ascii="Times New Roman" w:hAnsi="Times New Roman"/>
          <w:sz w:val="24"/>
          <w:szCs w:val="24"/>
        </w:rPr>
        <w:t xml:space="preserve"> </w:t>
      </w:r>
      <w:r w:rsidRPr="0080061B">
        <w:rPr>
          <w:rFonts w:ascii="Times New Roman" w:hAnsi="Times New Roman"/>
          <w:sz w:val="24"/>
          <w:szCs w:val="24"/>
          <w:lang w:eastAsia="ru-RU"/>
        </w:rPr>
        <w:t>от ________________ № _____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 (наименование проекта нормативного правового акта)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(далее – проект нормативного правового акта), подготовленный _______________________________________________________________</w:t>
      </w:r>
    </w:p>
    <w:p w:rsidR="00BE6795" w:rsidRPr="0080061B" w:rsidRDefault="00BE6795" w:rsidP="00BE6795">
      <w:pPr>
        <w:spacing w:after="0" w:line="240" w:lineRule="auto"/>
        <w:ind w:left="1418" w:right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(наименование   разработчика акта)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(далее – разработчик) прошел процедуру оценки регулирующего воздействия.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Вариант 1</w:t>
      </w:r>
      <w:r w:rsidRPr="0080061B">
        <w:rPr>
          <w:sz w:val="24"/>
          <w:szCs w:val="24"/>
          <w:vertAlign w:val="superscript"/>
        </w:rPr>
        <w:footnoteReference w:id="8"/>
      </w:r>
      <w:r w:rsidRPr="0080061B">
        <w:rPr>
          <w:rFonts w:ascii="Times New Roman" w:hAnsi="Times New Roman"/>
          <w:sz w:val="24"/>
          <w:szCs w:val="24"/>
          <w:lang w:eastAsia="ru-RU"/>
        </w:rPr>
        <w:t>.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По результатам рассмотрения установлено, что при подготовке проекта нормативного правового акта разработчиком не соблюден порядок проведения оценки регулирующего воздействия.</w:t>
      </w:r>
    </w:p>
    <w:p w:rsidR="00BE6795" w:rsidRPr="0080061B" w:rsidRDefault="00BE6795" w:rsidP="00BE67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</w:p>
    <w:p w:rsidR="00BE6795" w:rsidRPr="0080061B" w:rsidRDefault="00BE6795" w:rsidP="00BE67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BE6795" w:rsidRPr="0080061B" w:rsidRDefault="00BE6795" w:rsidP="00BE679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(указываются невыполненные процедуры, предусмотренные пунктами 9 – 19 правил проведения оценки регулирующего воздействия)</w:t>
      </w:r>
    </w:p>
    <w:p w:rsidR="00BE6795" w:rsidRPr="0080061B" w:rsidRDefault="00BE6795" w:rsidP="00BE679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В соответствии с пунктом 28 Правил проведения оценки регулирующего воздействия необходимо провести процедуры, предусмотренные пунктами ________ Правил проведения оценки регулирующего воздействия, и доработать проект нормативного правового акта по их результатам, после чего повторно направить проект нормативного правового акта в уполномоченный орган для подготовки заключения.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Вариант 2</w:t>
      </w:r>
      <w:r w:rsidRPr="0080061B">
        <w:rPr>
          <w:sz w:val="24"/>
          <w:szCs w:val="24"/>
          <w:vertAlign w:val="superscript"/>
        </w:rPr>
        <w:footnoteReference w:id="9"/>
      </w:r>
      <w:r w:rsidRPr="0080061B">
        <w:rPr>
          <w:rFonts w:ascii="Times New Roman" w:hAnsi="Times New Roman"/>
          <w:sz w:val="24"/>
          <w:szCs w:val="24"/>
          <w:lang w:eastAsia="ru-RU"/>
        </w:rPr>
        <w:t>.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9 – 19 Правил проведения оценки регулирующего воздействия, разработчиком соблюдены.</w:t>
      </w: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lastRenderedPageBreak/>
        <w:t>Проект нормативного правового акта направлен разработчиком в уполномоченный орган ___________________________________________</w:t>
      </w:r>
    </w:p>
    <w:p w:rsidR="00BE6795" w:rsidRPr="0080061B" w:rsidRDefault="00BE6795" w:rsidP="00BE6795">
      <w:pPr>
        <w:spacing w:after="0" w:line="240" w:lineRule="auto"/>
        <w:ind w:left="155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(впервые / повторно)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Pr="0080061B">
        <w:rPr>
          <w:sz w:val="24"/>
          <w:szCs w:val="24"/>
          <w:vertAlign w:val="superscript"/>
        </w:rPr>
        <w:footnoteReference w:id="10"/>
      </w:r>
      <w:r w:rsidRPr="0080061B">
        <w:rPr>
          <w:rFonts w:ascii="Times New Roman" w:hAnsi="Times New Roman"/>
          <w:sz w:val="24"/>
          <w:szCs w:val="24"/>
          <w:lang w:eastAsia="ru-RU"/>
        </w:rPr>
        <w:t>.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(информация о предшествующей подготовке заключений об оценке регулирующего воздействия проекта нормативного правового акта)</w:t>
      </w: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Разработчиком проведены публичные консультации по проекту нормативного правового акта и сводному отчету в сроки с _________________________</w:t>
      </w:r>
    </w:p>
    <w:p w:rsidR="00BE6795" w:rsidRPr="0080061B" w:rsidRDefault="00BE6795" w:rsidP="00BE6795">
      <w:pPr>
        <w:spacing w:after="0" w:line="240" w:lineRule="auto"/>
        <w:ind w:left="426" w:right="2976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(срок начала публичного обсуждения</w:t>
      </w:r>
    </w:p>
    <w:p w:rsidR="00BE6795" w:rsidRPr="0080061B" w:rsidRDefault="00BE6795" w:rsidP="00BE6795">
      <w:pPr>
        <w:spacing w:after="0" w:line="240" w:lineRule="auto"/>
        <w:ind w:left="426" w:right="2976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проекта нормативного правового  акта и</w:t>
      </w:r>
    </w:p>
    <w:p w:rsidR="00BE6795" w:rsidRPr="0080061B" w:rsidRDefault="00BE6795" w:rsidP="00BE6795">
      <w:pPr>
        <w:spacing w:after="0" w:line="240" w:lineRule="auto"/>
        <w:ind w:left="426" w:right="2976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сводного отчета)</w:t>
      </w:r>
    </w:p>
    <w:p w:rsidR="00BE6795" w:rsidRPr="0080061B" w:rsidRDefault="00BE6795" w:rsidP="00BE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по _______________________.</w:t>
      </w:r>
    </w:p>
    <w:p w:rsidR="00BE6795" w:rsidRPr="0080061B" w:rsidRDefault="00BE6795" w:rsidP="00BE6795">
      <w:pPr>
        <w:spacing w:after="0" w:line="240" w:lineRule="auto"/>
        <w:ind w:left="6096"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(срок окончания публичного обсуждения)</w:t>
      </w: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Информация об оценке регулирующего воздействия проекта нормативного правового акта размещена разработчиком на официальном сайте в информационно-телекоммуникационной сети Интернет по адресу: ______________________________________________________________.</w:t>
      </w:r>
    </w:p>
    <w:p w:rsidR="00BE6795" w:rsidRPr="0080061B" w:rsidRDefault="00BE6795" w:rsidP="00BE6795">
      <w:pPr>
        <w:spacing w:after="0" w:line="240" w:lineRule="auto"/>
        <w:ind w:right="84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(полный электронный адрес размещения проекта акта в информационно-телекоммуникационной сети Интернет)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</w:t>
      </w:r>
      <w:r w:rsidRPr="0080061B">
        <w:rPr>
          <w:sz w:val="24"/>
          <w:szCs w:val="24"/>
          <w:vertAlign w:val="superscript"/>
        </w:rPr>
        <w:footnoteReference w:id="11"/>
      </w:r>
      <w:r w:rsidRPr="0080061B">
        <w:rPr>
          <w:rFonts w:ascii="Times New Roman" w:hAnsi="Times New Roman"/>
          <w:sz w:val="24"/>
          <w:szCs w:val="24"/>
          <w:lang w:eastAsia="ru-RU"/>
        </w:rPr>
        <w:t>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(вывод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 муниципального образования)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(обоснование выводов, а также иные замечания и предложения разработчика)</w:t>
      </w:r>
    </w:p>
    <w:p w:rsidR="00BE6795" w:rsidRPr="0080061B" w:rsidRDefault="00BE6795" w:rsidP="00BE67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Указание (при наличии) на приложения.</w:t>
      </w:r>
    </w:p>
    <w:p w:rsidR="00BE6795" w:rsidRPr="0080061B" w:rsidRDefault="00BE6795" w:rsidP="00BE6795">
      <w:pPr>
        <w:spacing w:after="0" w:line="240" w:lineRule="auto"/>
        <w:ind w:left="3969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 Ф.И.О.</w:t>
      </w:r>
    </w:p>
    <w:p w:rsidR="00BE6795" w:rsidRPr="0080061B" w:rsidRDefault="00BE6795" w:rsidP="00BE6795">
      <w:pPr>
        <w:spacing w:after="0" w:line="240" w:lineRule="auto"/>
        <w:ind w:left="4253" w:right="1700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(подпись руководителя уполномоченного органа)</w:t>
      </w:r>
    </w:p>
    <w:p w:rsidR="00BE6795" w:rsidRPr="0080061B" w:rsidRDefault="00BE6795" w:rsidP="00BE6795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BE6795" w:rsidRPr="0080061B" w:rsidRDefault="00BE6795" w:rsidP="00BE6795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к  Решению</w:t>
      </w:r>
      <w:r w:rsidR="00EC2574">
        <w:rPr>
          <w:rFonts w:ascii="Times New Roman" w:hAnsi="Times New Roman"/>
          <w:sz w:val="24"/>
          <w:szCs w:val="24"/>
          <w:lang w:eastAsia="ru-RU"/>
        </w:rPr>
        <w:t xml:space="preserve"> Польниковского сельского поселения </w:t>
      </w: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</w:rPr>
        <w:t>от _________2015г.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№_____</w:t>
      </w:r>
    </w:p>
    <w:p w:rsidR="00BE6795" w:rsidRPr="0080061B" w:rsidRDefault="00BE6795" w:rsidP="00BE67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Порядок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проведения экспертизы  муниципальных нормативных правовых актов, затрагивающих вопросы осуществления предпринимательской и инвестиционной деятельности в   муниципальном образовании «</w:t>
      </w:r>
      <w:r w:rsidR="00EC2574">
        <w:rPr>
          <w:rFonts w:ascii="Times New Roman" w:hAnsi="Times New Roman"/>
          <w:sz w:val="24"/>
          <w:szCs w:val="24"/>
        </w:rPr>
        <w:t xml:space="preserve">Польниковское сельское поселение </w:t>
      </w:r>
      <w:r w:rsidRPr="0080061B">
        <w:rPr>
          <w:rFonts w:ascii="Times New Roman" w:hAnsi="Times New Roman"/>
          <w:sz w:val="24"/>
          <w:szCs w:val="24"/>
        </w:rPr>
        <w:t>»</w:t>
      </w:r>
    </w:p>
    <w:p w:rsidR="00BE6795" w:rsidRPr="0080061B" w:rsidRDefault="00BE6795" w:rsidP="00BE67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1. Настоящим определяется порядок проведения экспертизы муниципальных нормативных правовых актов  (далее – Порядок) в целях выявления в них положений, необоснованно затрудняющих ведение предпринимательской и инвестиционной деятельности (далее – экспертиза).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2. Экспертизе подлежат муниципальных нормативные правовые акты, регулирующие отношения в сферах предпринимательской и инвестиционной деятельности в  </w:t>
      </w:r>
      <w:r w:rsidR="00EC2574">
        <w:rPr>
          <w:rFonts w:ascii="Times New Roman" w:hAnsi="Times New Roman"/>
          <w:sz w:val="24"/>
          <w:szCs w:val="24"/>
        </w:rPr>
        <w:t xml:space="preserve">Польниковском сельском поселении </w:t>
      </w:r>
      <w:r w:rsidRPr="0080061B">
        <w:rPr>
          <w:rFonts w:ascii="Times New Roman" w:hAnsi="Times New Roman"/>
          <w:sz w:val="24"/>
          <w:szCs w:val="24"/>
        </w:rPr>
        <w:t>(далее – нормативные правовые акты).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В целях  проведения экспертизы муниципальные нормативные правовые акты, затрагивающие вопросы осуществления предпринимательской и инвестиционной деятельности, включаются в план.</w:t>
      </w:r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В плане для каждого муниципального нормативного правового акта предусматривается срок проведения экспертизы, который не должен превышать двух месяцев.</w:t>
      </w:r>
      <w:bookmarkStart w:id="0" w:name="P2"/>
      <w:bookmarkEnd w:id="0"/>
    </w:p>
    <w:p w:rsidR="00BE6795" w:rsidRPr="0080061B" w:rsidRDefault="00BE6795" w:rsidP="00BE6795">
      <w:pPr>
        <w:pStyle w:val="ConsPlusNormal"/>
        <w:spacing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61B">
        <w:rPr>
          <w:rFonts w:ascii="Times New Roman" w:hAnsi="Times New Roman" w:cs="Times New Roman"/>
          <w:sz w:val="24"/>
          <w:szCs w:val="24"/>
        </w:rPr>
        <w:t xml:space="preserve"> По результатам экспертизы муниципального нормативного правового акта уполномоченный орган местного самоуправления готовит заключение, в котором должны содержаться выводы о наличии (отсутствии) в муниципальном нормативном правовом акте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(или) бюджета муниципального образования, а также предложения о способах их устранения. Указанное заключение является обязательным для рассмотрения органом местного самоуправления или должностным лицом местного самоуправления, уполномоченным в соответствии с законодательством признать утратившим силу, отменить муниципальный правовой акт или отдельные его положения либо приостановить действие муниципального правового акта или отдельных его положений.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3. Этапами проведения экспертизы нормативных правовых актов являются: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1) формирование плана проведения экспертизы нормативных правовых актов (далее – план);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2) проведение публичных консультаций по проведению экспертизы нормативных правовых актов и подготовка отчёта по итогам публичных консультаций;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3) исследование нормативных правовых актов и подготовка заключения о результатах экспертизы нормативных правовых актов.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4. Формирование плана осуществляется уполномоченным органом в сфере оценки регулирующего воздействия проектов нормативных правовых актов и экспертизы </w:t>
      </w:r>
      <w:r w:rsidRPr="0080061B">
        <w:rPr>
          <w:rFonts w:ascii="Times New Roman" w:hAnsi="Times New Roman"/>
          <w:sz w:val="24"/>
          <w:szCs w:val="24"/>
        </w:rPr>
        <w:lastRenderedPageBreak/>
        <w:t>нормативных правовых актов (далее – уполномоченный орган) с учетом предложений, поступивших от структурных подразделений   органов местного самоуправления, научно-исследовательских, общественных и иных организаций, субъектов предпринимательской и инвестиционной деятельности, их ассоциаций и союзов, а также иных лиц.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Уполномоченным органом является  администрация  </w:t>
      </w:r>
      <w:r w:rsidR="00EC2574">
        <w:rPr>
          <w:rFonts w:ascii="Times New Roman" w:hAnsi="Times New Roman"/>
          <w:sz w:val="24"/>
          <w:szCs w:val="24"/>
        </w:rPr>
        <w:t>Польниковского сельского поселения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Нормативные правовые акты включаются в план при наличии сведений, указывающих, что положения нормативного правового акта могут создавать условия, необоснованно затрудняющие ведение предпринимательской и инвестиционной деятельности, полученных в результате рассмотрения предложений о проведении экспертизы, или самостоятельно выявленных уполномоченным органом.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5. План утверждается главой местной администрации   на очередной год в срок до 20 декабря года, предшествующего очередному, в течение 5 рабочих дней после утверждения уполномоченный орган размещает план на официальном сайте администрации  в информационно-телекоммуникационной сети Интернет (далее – официальный сайт).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6. В плане для каждого нормативного правового акта предусматривается срок проведения экспертизы, который не должен превышать двух месяцев.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7. В ходе экспертизы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>нормативных правовых актов проводятся публичные консультации на предмет выявления положений, необоснованно затрудняющих ведение предпринимательской и инвестиционной деятельности.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8. Публичные консультации проводятся   разработчиком муниципального нормативного правовой акт (далее – разработчик).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целях проведения публичных консультаций разработчик размещает на официальном сайте уведомление об экспертизе нормативного правового акта с указанием срока начала и окончания публичных консультаций.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Разработчик дополнительно информирует о проведении публичных консультаций, в том числе направляет в электронной или бумажной форме участникам публичных консультаций уведомление о проведении публичных консультаций.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9. Срок проведения публичных консультаций составляет 30 дней со дня размещения уведомления о проведении публичных консультаций на официальном сайте.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По результатам проведения публичных консультаций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>разработчик составляет сводный отчет по поступившим предложениям согласно приложению 1 к Порядку и направляет его в уполномоченный орган.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10. В ходе исследования нормативных правовых актов на предмет наличия положений, необоснованно затрудняющих ведение предпринимательской и инвестиционной деятельности, уполномоченный орган изучает следующие вопросы: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а) наличие в нормативном правовом акте избыточных требований по подготовке и (или) предоставлению документов, сведений, информации;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б) 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осуществления не связанных с предоставлением информации или подготовкой документов 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BE6795" w:rsidRPr="0080061B" w:rsidRDefault="00BE6795" w:rsidP="00BE6795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в)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и Брянской области, иными нормативными правовыми актами, </w:t>
      </w:r>
      <w:r w:rsidRPr="0080061B">
        <w:rPr>
          <w:rFonts w:ascii="Times New Roman" w:hAnsi="Times New Roman"/>
          <w:sz w:val="24"/>
          <w:szCs w:val="24"/>
        </w:rPr>
        <w:lastRenderedPageBreak/>
        <w:t>муниципальными правовыми актами   обязательных процедур;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г) отсутствие необходимых организационных или технических условий, приводящее к невозможности реализации исполнительно-распорядительным органом местного самоуправления установленных функций в отношении субъектов предпринимательской или инвестиционной деятельности.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11. Уполномоченный орган при проведении исследования: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- запрашивает у разработчика  материалы, необходимые для проведения экспертизы, содержащие сведения (расчеты, обоснования), на которых основывается необходимость  муниципального регулирования общественных отношений в сфере предпринимательской и инвестиционной деятельности, указывая срок их предоставления;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-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предоставления.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случае, если на запрос уполномоченного органа в установленный срок не представлены необходимые в целях проведения экспертизы материалы, сведения об этом подлежат указанию в тексте заключения.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12. По результатам исследования уполномоченным органом составляется заключение об экспертизе нормативного правового акта по форме согласно приложению 2 к Порядку, которое должно содержать следующее: 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а) реквизиты нормативного правового акта, в отношении которого уполномоченным органом проведена экспертиза;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б) сведения о разработчике нормативного правового акта, в отношении которого уполномоченным органом проведена экспертиза;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в) сведения о выявленных положениях нормативного правового акта,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 ведении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г) информацию о проведенных публичных консультациях, позиции разработчика  и представителей предпринимательского сообщества,  экспертов, участвовавших в экспертизе.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случае выявления в нормативном правовом акте положений, необоснованно затрудняющих осуществление предпринимательской или инвестиционной деятельности, уполномоченный орган вносит предложения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>в адрес разработчика нормативного правового акта о внесении изменений в нормативный правовой акт или его отдельные положения, необоснованно затрудняющие ведение предпринимательской и инвестиционной деятельности.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13. В течение 5 рабочих дней после подписания заключения об экспертизе нормативного правового акта уполномоченный орган: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- размещает его на официальном сайте;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- направляет его в адрес разработчика нормативного правового акта;</w:t>
      </w:r>
    </w:p>
    <w:p w:rsidR="00BE6795" w:rsidRPr="0080061B" w:rsidRDefault="00BE6795" w:rsidP="00BE67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- направляет лицу, обратившемуся с предложением о проведении экспертизы нормативного правового акта.</w:t>
      </w:r>
    </w:p>
    <w:p w:rsidR="00BE6795" w:rsidRPr="0080061B" w:rsidRDefault="00BE6795" w:rsidP="00BE6795">
      <w:pPr>
        <w:tabs>
          <w:tab w:val="left" w:pos="5670"/>
        </w:tabs>
        <w:spacing w:after="0" w:line="240" w:lineRule="auto"/>
        <w:ind w:right="2834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rPr>
          <w:sz w:val="24"/>
          <w:szCs w:val="24"/>
        </w:rPr>
      </w:pPr>
    </w:p>
    <w:p w:rsidR="00BE6795" w:rsidRPr="0080061B" w:rsidRDefault="00BE6795" w:rsidP="00BE6795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Приложение 1</w:t>
      </w:r>
    </w:p>
    <w:p w:rsidR="00BE6795" w:rsidRPr="0080061B" w:rsidRDefault="00BE6795" w:rsidP="00BE6795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к Порядку проведения экспертизы муниципальных нормативных правовых актов, затрагивающих вопросы </w:t>
      </w:r>
      <w:r w:rsidRPr="0080061B">
        <w:rPr>
          <w:rFonts w:ascii="Times New Roman" w:hAnsi="Times New Roman"/>
          <w:sz w:val="24"/>
          <w:szCs w:val="24"/>
        </w:rPr>
        <w:lastRenderedPageBreak/>
        <w:t xml:space="preserve">осуществления предпринимательской и инвестиционной деятельности в  ……. </w:t>
      </w:r>
    </w:p>
    <w:p w:rsidR="00BE6795" w:rsidRPr="0080061B" w:rsidRDefault="00BE6795" w:rsidP="00BE6795">
      <w:pPr>
        <w:spacing w:after="0" w:line="36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Отчет о публичных консультациях,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проведенных в отношении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(название нормативного правового акта)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в период с "__" _______ 20__ г. по "__" _______ 20__ г.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984"/>
        <w:gridCol w:w="3402"/>
        <w:gridCol w:w="3628"/>
      </w:tblGrid>
      <w:tr w:rsidR="00BE6795" w:rsidRPr="0080061B" w:rsidTr="00416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sz w:val="24"/>
                <w:szCs w:val="24"/>
              </w:rPr>
              <w:t>Краткая характеристика поступивших замечаний и предложений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61B">
              <w:rPr>
                <w:rFonts w:ascii="Times New Roman" w:hAnsi="Times New Roman"/>
                <w:sz w:val="24"/>
                <w:szCs w:val="24"/>
              </w:rPr>
              <w:t>Результат рассмотрения поступивших замечаний и предложений</w:t>
            </w:r>
          </w:p>
        </w:tc>
      </w:tr>
      <w:tr w:rsidR="00BE6795" w:rsidRPr="0080061B" w:rsidTr="00416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95" w:rsidRPr="0080061B" w:rsidTr="00416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95" w:rsidRPr="0080061B" w:rsidTr="0041692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795" w:rsidRPr="0080061B" w:rsidRDefault="00BE6795" w:rsidP="0041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Ответственное лицо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ab/>
        <w:t>______________              __________</w:t>
      </w:r>
    </w:p>
    <w:p w:rsidR="00BE6795" w:rsidRPr="0080061B" w:rsidRDefault="00BE6795" w:rsidP="00BE679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        Ф.И.О.         </w:t>
      </w:r>
      <w:r w:rsidRPr="0080061B">
        <w:rPr>
          <w:rFonts w:ascii="Times New Roman" w:hAnsi="Times New Roman"/>
          <w:sz w:val="24"/>
          <w:szCs w:val="24"/>
        </w:rPr>
        <w:tab/>
        <w:t xml:space="preserve">              Подпись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Руководитель ОМС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 </w:t>
      </w:r>
      <w:r w:rsidRPr="0080061B">
        <w:rPr>
          <w:rFonts w:ascii="Times New Roman" w:hAnsi="Times New Roman"/>
          <w:sz w:val="24"/>
          <w:szCs w:val="24"/>
        </w:rPr>
        <w:tab/>
        <w:t>______________             _________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  <w:t xml:space="preserve">        Ф.И.О.</w:t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</w:r>
      <w:r w:rsidRPr="0080061B">
        <w:rPr>
          <w:rFonts w:ascii="Times New Roman" w:hAnsi="Times New Roman"/>
          <w:sz w:val="24"/>
          <w:szCs w:val="24"/>
        </w:rPr>
        <w:tab/>
        <w:t xml:space="preserve">    Подпись</w:t>
      </w:r>
    </w:p>
    <w:p w:rsidR="00BE6795" w:rsidRPr="0080061B" w:rsidRDefault="00BE6795" w:rsidP="00BE67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6795" w:rsidRPr="0080061B" w:rsidRDefault="00BE6795" w:rsidP="00BE67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>Дата</w:t>
      </w: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536" w:firstLine="142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</w:rPr>
        <w:t xml:space="preserve">к Порядку проведения экспертизы муниципальных нормативных правовых актов, затрагивающих вопросы </w:t>
      </w:r>
      <w:r w:rsidRPr="0080061B">
        <w:rPr>
          <w:rFonts w:ascii="Times New Roman" w:hAnsi="Times New Roman"/>
          <w:sz w:val="24"/>
          <w:szCs w:val="24"/>
        </w:rPr>
        <w:lastRenderedPageBreak/>
        <w:t>осуществления предпринимательской и инвестиционной деятельности в</w:t>
      </w:r>
      <w:r w:rsidR="00EC2574">
        <w:rPr>
          <w:rFonts w:ascii="Times New Roman" w:hAnsi="Times New Roman"/>
          <w:sz w:val="24"/>
          <w:szCs w:val="24"/>
        </w:rPr>
        <w:t xml:space="preserve"> Польниковском сельском поселении </w:t>
      </w:r>
      <w:r w:rsidRPr="0080061B">
        <w:rPr>
          <w:rFonts w:ascii="Times New Roman" w:hAnsi="Times New Roman"/>
          <w:sz w:val="24"/>
          <w:szCs w:val="24"/>
        </w:rPr>
        <w:t xml:space="preserve">   </w:t>
      </w:r>
    </w:p>
    <w:p w:rsidR="00BE6795" w:rsidRPr="0080061B" w:rsidRDefault="00BE6795" w:rsidP="00BE6795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заключения об экспертизе м</w:t>
      </w:r>
      <w:r w:rsidRPr="0080061B">
        <w:rPr>
          <w:rFonts w:ascii="Times New Roman" w:hAnsi="Times New Roman"/>
          <w:sz w:val="24"/>
          <w:szCs w:val="24"/>
        </w:rPr>
        <w:t>униципального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 нормативного правового акта </w:t>
      </w:r>
    </w:p>
    <w:p w:rsidR="00BE6795" w:rsidRPr="0080061B" w:rsidRDefault="00BE6795" w:rsidP="00BE679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</w:rPr>
        <w:t xml:space="preserve"> </w:t>
      </w:r>
    </w:p>
    <w:p w:rsidR="00BE6795" w:rsidRPr="0080061B" w:rsidRDefault="00BE6795" w:rsidP="00BE67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Экспертное заключение</w:t>
      </w:r>
    </w:p>
    <w:p w:rsidR="00BE6795" w:rsidRPr="0080061B" w:rsidRDefault="00BE6795" w:rsidP="00BE67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от ______________ № ______</w:t>
      </w:r>
    </w:p>
    <w:p w:rsidR="00BE6795" w:rsidRPr="0080061B" w:rsidRDefault="00BE6795" w:rsidP="00BE679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В соответствии с Порядком проведения экспертизы м</w:t>
      </w:r>
      <w:r w:rsidRPr="0080061B">
        <w:rPr>
          <w:rFonts w:ascii="Times New Roman" w:hAnsi="Times New Roman"/>
          <w:sz w:val="24"/>
          <w:szCs w:val="24"/>
        </w:rPr>
        <w:t xml:space="preserve">униципальных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актов, затрагивающих вопросы осуществления предпринимательской и инвестиционной деятельности в  </w:t>
      </w:r>
      <w:r w:rsidR="00EC2574">
        <w:rPr>
          <w:rFonts w:ascii="Times New Roman" w:hAnsi="Times New Roman"/>
          <w:sz w:val="24"/>
          <w:szCs w:val="24"/>
          <w:lang w:eastAsia="ru-RU"/>
        </w:rPr>
        <w:t xml:space="preserve">Польниковском сельском поселении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, утвержденным  </w:t>
      </w:r>
      <w:r w:rsidR="00EC2574">
        <w:rPr>
          <w:rFonts w:ascii="Times New Roman" w:hAnsi="Times New Roman"/>
          <w:sz w:val="24"/>
          <w:szCs w:val="24"/>
          <w:lang w:eastAsia="ru-RU"/>
        </w:rPr>
        <w:t>Польниковским сельским Советом народных депутатов</w:t>
      </w:r>
      <w:r w:rsidRPr="0080061B">
        <w:rPr>
          <w:rFonts w:ascii="Times New Roman" w:hAnsi="Times New Roman"/>
          <w:sz w:val="24"/>
          <w:szCs w:val="24"/>
          <w:lang w:eastAsia="ru-RU"/>
        </w:rPr>
        <w:t>.</w:t>
      </w:r>
      <w:r w:rsidRPr="0080061B">
        <w:rPr>
          <w:rFonts w:ascii="Times New Roman" w:hAnsi="Times New Roman"/>
          <w:sz w:val="24"/>
          <w:szCs w:val="24"/>
        </w:rPr>
        <w:t xml:space="preserve"> </w:t>
      </w:r>
      <w:r w:rsidRPr="0080061B">
        <w:rPr>
          <w:rFonts w:ascii="Times New Roman" w:hAnsi="Times New Roman"/>
          <w:sz w:val="24"/>
          <w:szCs w:val="24"/>
          <w:lang w:eastAsia="ru-RU"/>
        </w:rPr>
        <w:t xml:space="preserve">от ____________ № ____ 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</w:p>
    <w:p w:rsidR="00BE6795" w:rsidRPr="0080061B" w:rsidRDefault="00BE6795" w:rsidP="00BE67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 (вид, наименование проекта нормативного правового акта, дата принятия (подписания), номер)</w:t>
      </w:r>
    </w:p>
    <w:p w:rsidR="00BE6795" w:rsidRPr="0080061B" w:rsidRDefault="00BE6795" w:rsidP="00BE67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(далее – нормативный правовой акт), подготовленный _______________________________________________________________</w:t>
      </w:r>
    </w:p>
    <w:p w:rsidR="00BE6795" w:rsidRPr="0080061B" w:rsidRDefault="00BE6795" w:rsidP="00BE6795">
      <w:pPr>
        <w:spacing w:after="0" w:line="240" w:lineRule="auto"/>
        <w:ind w:left="1418" w:right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(наименование структурного подразделения администрации Почепского района – разработчика акта)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(далее – разработчик) прошел процедуру экспертизы, в целях выявления в них положений, необоснованно затрудняющих ведение предпринимательской и инвестиционной деятельности в  </w:t>
      </w:r>
      <w:r w:rsidR="00EC2574">
        <w:rPr>
          <w:rFonts w:ascii="Times New Roman" w:hAnsi="Times New Roman"/>
          <w:sz w:val="24"/>
          <w:szCs w:val="24"/>
          <w:lang w:eastAsia="ru-RU"/>
        </w:rPr>
        <w:t xml:space="preserve">Польниковском сельском поселении 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Разработчиком проведены публичные консультации по нормативному правовому акту в сроки с _____________ по ____________.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80061B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(краткие комментарии о проведенных публичных консультациях, позициях разработчика, представителей 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80061B">
        <w:rPr>
          <w:rFonts w:ascii="Times New Roman" w:hAnsi="Times New Roman"/>
          <w:sz w:val="24"/>
          <w:szCs w:val="24"/>
          <w:vertAlign w:val="superscript"/>
          <w:lang w:eastAsia="ru-RU"/>
        </w:rPr>
        <w:t>предпринимательского сообщества, экспертов, основной вывод)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С учётом информации, полученной по итогам проведения публичных консультаций, и представленных материалов в ходе исследования нормативного правового акта,  уполномоченным органом сделаны следующие выводы:___________________________________________________________</w:t>
      </w:r>
    </w:p>
    <w:p w:rsidR="00BE6795" w:rsidRPr="0080061B" w:rsidRDefault="00BE6795" w:rsidP="00BE6795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80061B">
        <w:rPr>
          <w:rFonts w:ascii="Times New Roman" w:hAnsi="Times New Roman"/>
          <w:sz w:val="24"/>
          <w:szCs w:val="24"/>
          <w:vertAlign w:val="superscript"/>
          <w:lang w:eastAsia="ru-RU"/>
        </w:rPr>
        <w:t>(выводы о наличии (отсутствии) в нормативном правовом акте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способствующие их введению, положений способствующих возникновению необоснованных расходов субъектов предпринимательской и инвестиционной деятельности, и (или) бюджета  муниципального образования, а также предложения о способах их устранения)</w:t>
      </w:r>
    </w:p>
    <w:p w:rsidR="00BE6795" w:rsidRPr="0080061B" w:rsidRDefault="00BE6795" w:rsidP="00BE67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Указание (при наличии) на приложения.</w:t>
      </w:r>
    </w:p>
    <w:p w:rsidR="00BE6795" w:rsidRPr="0080061B" w:rsidRDefault="00BE6795" w:rsidP="00BE67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795" w:rsidRPr="0080061B" w:rsidRDefault="00BE6795" w:rsidP="00BE6795">
      <w:pPr>
        <w:spacing w:after="0" w:line="240" w:lineRule="auto"/>
        <w:ind w:left="4253"/>
        <w:rPr>
          <w:rFonts w:ascii="Times New Roman" w:hAnsi="Times New Roman"/>
          <w:sz w:val="24"/>
          <w:szCs w:val="24"/>
          <w:lang w:eastAsia="ru-RU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 xml:space="preserve">_________________________  Ф.И.О. </w:t>
      </w:r>
    </w:p>
    <w:p w:rsidR="00BE6795" w:rsidRPr="0080061B" w:rsidRDefault="00BE6795" w:rsidP="00BE6795">
      <w:pPr>
        <w:spacing w:after="0" w:line="240" w:lineRule="auto"/>
        <w:ind w:left="4253" w:right="1700"/>
        <w:jc w:val="center"/>
        <w:rPr>
          <w:sz w:val="24"/>
          <w:szCs w:val="24"/>
        </w:rPr>
      </w:pPr>
      <w:r w:rsidRPr="0080061B">
        <w:rPr>
          <w:rFonts w:ascii="Times New Roman" w:hAnsi="Times New Roman"/>
          <w:sz w:val="24"/>
          <w:szCs w:val="24"/>
          <w:lang w:eastAsia="ru-RU"/>
        </w:rPr>
        <w:t>(подпись )</w:t>
      </w:r>
    </w:p>
    <w:p w:rsidR="003A1EB7" w:rsidRDefault="003A1EB7"/>
    <w:sectPr w:rsidR="003A1EB7" w:rsidSect="00C65EB8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65" w:rsidRDefault="005E3965" w:rsidP="00BE6795">
      <w:pPr>
        <w:spacing w:after="0" w:line="240" w:lineRule="auto"/>
      </w:pPr>
      <w:r>
        <w:separator/>
      </w:r>
    </w:p>
  </w:endnote>
  <w:endnote w:type="continuationSeparator" w:id="1">
    <w:p w:rsidR="005E3965" w:rsidRDefault="005E3965" w:rsidP="00BE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65" w:rsidRDefault="005E3965" w:rsidP="00BE6795">
      <w:pPr>
        <w:spacing w:after="0" w:line="240" w:lineRule="auto"/>
      </w:pPr>
      <w:r>
        <w:separator/>
      </w:r>
    </w:p>
  </w:footnote>
  <w:footnote w:type="continuationSeparator" w:id="1">
    <w:p w:rsidR="005E3965" w:rsidRDefault="005E3965" w:rsidP="00BE6795">
      <w:pPr>
        <w:spacing w:after="0" w:line="240" w:lineRule="auto"/>
      </w:pPr>
      <w:r>
        <w:continuationSeparator/>
      </w:r>
    </w:p>
  </w:footnote>
  <w:footnote w:id="2">
    <w:p w:rsidR="00283AF5" w:rsidRDefault="00283AF5" w:rsidP="00BE6795">
      <w:pPr>
        <w:pStyle w:val="a5"/>
      </w:pPr>
      <w:r w:rsidRPr="00534FD5">
        <w:rPr>
          <w:rStyle w:val="a7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283AF5" w:rsidRDefault="00283AF5" w:rsidP="00BE6795">
      <w:pPr>
        <w:pStyle w:val="a5"/>
      </w:pPr>
      <w:r w:rsidRPr="00534FD5">
        <w:rPr>
          <w:rStyle w:val="a7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4">
    <w:p w:rsidR="00283AF5" w:rsidRDefault="00283AF5" w:rsidP="00BE6795">
      <w:pPr>
        <w:pStyle w:val="a5"/>
      </w:pPr>
      <w:r w:rsidRPr="00534FD5">
        <w:rPr>
          <w:rStyle w:val="a7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283AF5" w:rsidRDefault="00283AF5" w:rsidP="00BE6795">
      <w:pPr>
        <w:pStyle w:val="a5"/>
      </w:pPr>
      <w:r w:rsidRPr="00534FD5">
        <w:rPr>
          <w:rStyle w:val="a7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6">
    <w:p w:rsidR="00283AF5" w:rsidRDefault="00283AF5" w:rsidP="00BE6795">
      <w:pPr>
        <w:pStyle w:val="a5"/>
      </w:pPr>
      <w:r w:rsidRPr="00534FD5">
        <w:rPr>
          <w:rStyle w:val="a7"/>
        </w:rPr>
        <w:footnoteRef/>
      </w:r>
      <w:r>
        <w:t xml:space="preserve"> Указываются данные из раздела 10 сводного отчета.</w:t>
      </w:r>
    </w:p>
  </w:footnote>
  <w:footnote w:id="7">
    <w:p w:rsidR="00283AF5" w:rsidRDefault="00283AF5" w:rsidP="00BE6795">
      <w:pPr>
        <w:pStyle w:val="a5"/>
      </w:pPr>
      <w:r w:rsidRPr="00534FD5">
        <w:rPr>
          <w:rStyle w:val="a7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5</w:t>
      </w:r>
      <w:r w:rsidRPr="006F6378">
        <w:t xml:space="preserve"> сводного отчета</w:t>
      </w:r>
      <w:r>
        <w:t>.</w:t>
      </w:r>
    </w:p>
  </w:footnote>
  <w:footnote w:id="8">
    <w:p w:rsidR="00283AF5" w:rsidRDefault="00283AF5" w:rsidP="00BE6795">
      <w:pPr>
        <w:pStyle w:val="a5"/>
        <w:jc w:val="both"/>
      </w:pPr>
      <w:r w:rsidRPr="00534FD5">
        <w:rPr>
          <w:rStyle w:val="a7"/>
        </w:rPr>
        <w:footnoteRef/>
      </w:r>
      <w:r>
        <w:t xml:space="preserve"> В</w:t>
      </w:r>
      <w:r w:rsidRPr="0052564B">
        <w:t xml:space="preserve"> случае, если выявлено несоблюдение </w:t>
      </w:r>
      <w:r>
        <w:t>разработчиком</w:t>
      </w:r>
      <w:r w:rsidRPr="0052564B">
        <w:t xml:space="preserve"> </w:t>
      </w:r>
      <w:r>
        <w:t>П</w:t>
      </w:r>
      <w:r w:rsidRPr="0052564B">
        <w:t>равил проведения оценки регулирующего воздействия</w:t>
      </w:r>
      <w:r>
        <w:t>.</w:t>
      </w:r>
    </w:p>
  </w:footnote>
  <w:footnote w:id="9">
    <w:p w:rsidR="00283AF5" w:rsidRDefault="00283AF5" w:rsidP="00BE6795">
      <w:pPr>
        <w:pStyle w:val="a5"/>
        <w:jc w:val="both"/>
      </w:pPr>
      <w:r w:rsidRPr="00534FD5">
        <w:rPr>
          <w:rStyle w:val="a7"/>
        </w:rPr>
        <w:footnoteRef/>
      </w:r>
      <w:r>
        <w:t xml:space="preserve"> В</w:t>
      </w:r>
      <w:r w:rsidRPr="0052564B">
        <w:t xml:space="preserve"> случае, если несоблюдение </w:t>
      </w:r>
      <w:r>
        <w:t>разработчиком</w:t>
      </w:r>
      <w:r w:rsidRPr="0052564B">
        <w:t xml:space="preserve"> </w:t>
      </w:r>
      <w:r>
        <w:t>П</w:t>
      </w:r>
      <w:r w:rsidRPr="0052564B">
        <w:t>равил проведения оценки регулирующего воздействия не выявлено</w:t>
      </w:r>
      <w:r>
        <w:t>.</w:t>
      </w:r>
    </w:p>
  </w:footnote>
  <w:footnote w:id="10">
    <w:p w:rsidR="00283AF5" w:rsidRDefault="00283AF5" w:rsidP="00BE6795">
      <w:pPr>
        <w:pStyle w:val="a5"/>
        <w:jc w:val="both"/>
      </w:pPr>
      <w:r w:rsidRPr="00534FD5">
        <w:rPr>
          <w:rStyle w:val="a7"/>
        </w:rPr>
        <w:footnoteRef/>
      </w:r>
      <w:r>
        <w:t xml:space="preserve"> Указывается в</w:t>
      </w:r>
      <w:r w:rsidRPr="000C3D7E">
        <w:t xml:space="preserve"> случае направления разработчиком проекта акта повторно</w:t>
      </w:r>
      <w:r>
        <w:t>.</w:t>
      </w:r>
    </w:p>
  </w:footnote>
  <w:footnote w:id="11">
    <w:p w:rsidR="00283AF5" w:rsidRDefault="00283AF5" w:rsidP="00BE6795">
      <w:pPr>
        <w:pStyle w:val="a5"/>
        <w:jc w:val="both"/>
      </w:pPr>
      <w:r w:rsidRPr="00534FD5">
        <w:rPr>
          <w:rStyle w:val="a7"/>
        </w:rPr>
        <w:footnoteRef/>
      </w:r>
      <w:r>
        <w:t xml:space="preserve"> </w:t>
      </w:r>
      <w:r w:rsidRPr="00975086">
        <w:t xml:space="preserve">В случае, если по результатам оценки регулирующего воздействия выявлено отсутствие положений, вводящих избыточные обязанности, запреты и ограничения для физических и юридических лиц в сфере предпринимательской и </w:t>
      </w:r>
      <w:r>
        <w:t>инвестиционной</w:t>
      </w:r>
      <w:r w:rsidRPr="00975086">
        <w:t xml:space="preserve">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</w:t>
      </w:r>
      <w:r>
        <w:t>инвестиционной</w:t>
      </w:r>
      <w:r w:rsidRPr="00975086">
        <w:t xml:space="preserve"> деятельности, а также </w:t>
      </w:r>
      <w:r>
        <w:t xml:space="preserve">бюджета  муниципального образования </w:t>
      </w:r>
      <w:r w:rsidRPr="00975086">
        <w:t xml:space="preserve">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</w:t>
      </w:r>
      <w:r>
        <w:t xml:space="preserve">после указания соответствующих выводов </w:t>
      </w:r>
      <w:r w:rsidRPr="00975086">
        <w:t>завершена</w:t>
      </w:r>
      <w:r>
        <w:t xml:space="preserve"> и дальнейшее заполнение настоящей формы не требуется.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F5" w:rsidRDefault="00283AF5">
    <w:pPr>
      <w:pStyle w:val="a3"/>
      <w:jc w:val="center"/>
    </w:pPr>
  </w:p>
  <w:p w:rsidR="00283AF5" w:rsidRDefault="00283A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8B9"/>
    <w:multiLevelType w:val="multilevel"/>
    <w:tmpl w:val="1DE89D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D47913"/>
    <w:multiLevelType w:val="multilevel"/>
    <w:tmpl w:val="FA647D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F1D7121"/>
    <w:multiLevelType w:val="multilevel"/>
    <w:tmpl w:val="7F74F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21631DCD"/>
    <w:multiLevelType w:val="multilevel"/>
    <w:tmpl w:val="A3241F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1ED657A"/>
    <w:multiLevelType w:val="multilevel"/>
    <w:tmpl w:val="46F0BA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475011C"/>
    <w:multiLevelType w:val="multilevel"/>
    <w:tmpl w:val="E92A75C2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69874D4"/>
    <w:multiLevelType w:val="multilevel"/>
    <w:tmpl w:val="921A5F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2691BBE"/>
    <w:multiLevelType w:val="multilevel"/>
    <w:tmpl w:val="F2C0413A"/>
    <w:lvl w:ilvl="0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3823870"/>
    <w:multiLevelType w:val="multilevel"/>
    <w:tmpl w:val="4BEC2C28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795"/>
    <w:rsid w:val="000F1260"/>
    <w:rsid w:val="0023589A"/>
    <w:rsid w:val="0027771C"/>
    <w:rsid w:val="00283AF5"/>
    <w:rsid w:val="003A1EB7"/>
    <w:rsid w:val="004111DE"/>
    <w:rsid w:val="00416929"/>
    <w:rsid w:val="004A49F5"/>
    <w:rsid w:val="00513CC8"/>
    <w:rsid w:val="005E3965"/>
    <w:rsid w:val="008E1307"/>
    <w:rsid w:val="008F210E"/>
    <w:rsid w:val="00987B58"/>
    <w:rsid w:val="009A2777"/>
    <w:rsid w:val="009A4FA3"/>
    <w:rsid w:val="009C769C"/>
    <w:rsid w:val="00AC02D1"/>
    <w:rsid w:val="00BE6795"/>
    <w:rsid w:val="00C46BE3"/>
    <w:rsid w:val="00C65EB8"/>
    <w:rsid w:val="00DC4CE1"/>
    <w:rsid w:val="00DC5A48"/>
    <w:rsid w:val="00DE3475"/>
    <w:rsid w:val="00E7211F"/>
    <w:rsid w:val="00EC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BE6795"/>
    <w:rPr>
      <w:rFonts w:ascii="Calibri" w:eastAsia="Times New Roman" w:hAnsi="Calibri" w:cs="Times New Roman"/>
    </w:rPr>
  </w:style>
  <w:style w:type="paragraph" w:styleId="a5">
    <w:name w:val="footnote text"/>
    <w:basedOn w:val="a"/>
    <w:link w:val="a6"/>
    <w:rsid w:val="00BE67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E6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BE6795"/>
    <w:rPr>
      <w:vertAlign w:val="superscript"/>
    </w:rPr>
  </w:style>
  <w:style w:type="paragraph" w:customStyle="1" w:styleId="ConsPlusTitle">
    <w:name w:val="ConsPlusTitle"/>
    <w:rsid w:val="00BE6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E6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0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02D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35956-65B6-4838-8DC1-D5EAD5BC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9558</Words>
  <Characters>54487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2016-01-12T12:32:00Z</cp:lastPrinted>
  <dcterms:created xsi:type="dcterms:W3CDTF">2015-12-30T11:39:00Z</dcterms:created>
  <dcterms:modified xsi:type="dcterms:W3CDTF">2016-02-02T10:56:00Z</dcterms:modified>
</cp:coreProperties>
</file>